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1A5A" w14:textId="475BA9C5" w:rsidR="00847D69" w:rsidRPr="007B2E4C" w:rsidRDefault="00865084">
      <w:pPr>
        <w:shd w:val="clear" w:color="auto" w:fill="FFFFFF"/>
        <w:spacing w:before="120" w:after="120" w:line="256" w:lineRule="auto"/>
        <w:rPr>
          <w:rFonts w:asciiTheme="majorHAnsi" w:hAnsiTheme="majorHAnsi" w:cstheme="majorHAnsi"/>
          <w:b/>
          <w:color w:val="222222"/>
          <w:sz w:val="28"/>
          <w:szCs w:val="28"/>
        </w:rPr>
      </w:pPr>
      <w:r w:rsidRPr="007B2E4C">
        <w:rPr>
          <w:rFonts w:asciiTheme="majorHAnsi" w:hAnsiTheme="majorHAnsi" w:cstheme="majorHAnsi"/>
          <w:b/>
          <w:color w:val="222222"/>
          <w:sz w:val="28"/>
          <w:szCs w:val="28"/>
        </w:rPr>
        <w:t>Додаток 2A: Обсяг робіт та технічна специфікація для Лоту A: Стратегія розвитку територіальної громади</w:t>
      </w:r>
    </w:p>
    <w:p w14:paraId="5C55B434" w14:textId="77777777" w:rsidR="007B2E4C" w:rsidRDefault="007B2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12701A5D" w14:textId="623D14D9" w:rsidR="00847D69" w:rsidRPr="007B2E4C" w:rsidRDefault="00F80F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>Обсяг робіт</w:t>
      </w:r>
    </w:p>
    <w:p w14:paraId="3235DAC8" w14:textId="35A4BD36" w:rsidR="00AA18A6" w:rsidRPr="007B2E4C" w:rsidRDefault="00AA18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У кожному замовленні, укладеному відповідно до Рамкової угоди про розробку Стратегії розвитку територіальної громади, обраний учасник тендеру буде відповідальним за такі види діяльності:</w:t>
      </w:r>
    </w:p>
    <w:p w14:paraId="12701A60" w14:textId="77777777" w:rsidR="00847D69" w:rsidRPr="007B2E4C" w:rsidRDefault="00847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</w:p>
    <w:p w14:paraId="09DAE425" w14:textId="77777777" w:rsidR="008E0BDD" w:rsidRPr="007B2E4C" w:rsidRDefault="008E0BDD" w:rsidP="008E0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</w:rPr>
        <w:t>Етап 1. Початковий збір даних та діагностика громади</w:t>
      </w:r>
    </w:p>
    <w:p w14:paraId="2D6F1BD6" w14:textId="77777777" w:rsidR="008E0BDD" w:rsidRPr="007B2E4C" w:rsidRDefault="008E0BDD" w:rsidP="00C3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Огляд матеріалів, зібраних командою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в результаті початкового збору даних (базові статистичні дані про територіальну громаду, попередні стратегічні та просторові документи).</w:t>
      </w:r>
    </w:p>
    <w:p w14:paraId="51F853D6" w14:textId="1A8BA3A8" w:rsidR="008E0BDD" w:rsidRPr="007B2E4C" w:rsidRDefault="008E0BDD" w:rsidP="00C3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Підтримка у формуванні робочої групи зі Стратегії розвитку з урахуванням відповідних зацікавлених сторін, гендерного балансу та формальних правових вимог.</w:t>
      </w:r>
    </w:p>
    <w:p w14:paraId="12701A64" w14:textId="77777777" w:rsidR="00847D69" w:rsidRPr="007B2E4C" w:rsidRDefault="00847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</w:p>
    <w:p w14:paraId="1D1F744E" w14:textId="77777777" w:rsidR="00653A11" w:rsidRPr="007B2E4C" w:rsidRDefault="00653A11" w:rsidP="00653A11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</w:rPr>
        <w:t>Етап 2. Збір основних даних</w:t>
      </w:r>
    </w:p>
    <w:p w14:paraId="5ABD894F" w14:textId="77777777" w:rsidR="00653A11" w:rsidRPr="007B2E4C" w:rsidRDefault="00653A11" w:rsidP="00C3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</w:rPr>
      </w:pPr>
      <w:r w:rsidRPr="007B2E4C">
        <w:rPr>
          <w:rFonts w:asciiTheme="majorHAnsi" w:hAnsiTheme="majorHAnsi" w:cstheme="majorHAnsi"/>
          <w:color w:val="222222"/>
        </w:rPr>
        <w:t>● Підтримка діяльності Робочої групи у зборі необхідних даних та підготовці офіційних запитів на дані щодо історичного розвитку, географічного розташування, потенціалу природних ресурсів, характеристик населення та трудових ресурсів, включаючи гендерний розподіл, існуючу інфраструктуру (мобільність, житлово-комунальні послуги, соціальна, освітня, культурна, туристична та комерційна), містобудування та попередню стратегічну документацію, узгодження з регіональними та національними стратегіями розвитку, економічним розвитком, бюджетом, органами управління тощо.</w:t>
      </w:r>
    </w:p>
    <w:p w14:paraId="344985A6" w14:textId="77777777" w:rsidR="00653A11" w:rsidRPr="007B2E4C" w:rsidRDefault="00653A11" w:rsidP="00C3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</w:rPr>
      </w:pPr>
      <w:r w:rsidRPr="007B2E4C">
        <w:rPr>
          <w:rFonts w:asciiTheme="majorHAnsi" w:hAnsiTheme="majorHAnsi" w:cstheme="majorHAnsi"/>
          <w:color w:val="222222"/>
        </w:rPr>
        <w:t>● Критичний аналіз доступних секторальних даних для Стратегії розвитку; виявлення прогалин у доступності даних щодо певних секторів та/або територій; визначення заходів для збору додаткових даних з вторинних (наприклад, місцеві та державні установи та статистичні служби) та первинних (наприклад, інтерв'ю, опитування, польові спостереження) джерел.</w:t>
      </w:r>
    </w:p>
    <w:p w14:paraId="03990501" w14:textId="77777777" w:rsidR="00653A11" w:rsidRPr="007B2E4C" w:rsidRDefault="00653A11" w:rsidP="00C3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</w:rPr>
      </w:pPr>
      <w:r w:rsidRPr="007B2E4C">
        <w:rPr>
          <w:rFonts w:asciiTheme="majorHAnsi" w:hAnsiTheme="majorHAnsi" w:cstheme="majorHAnsi"/>
          <w:color w:val="222222"/>
        </w:rPr>
        <w:t xml:space="preserve">● Ініціювання процесу громадських консультацій та збору пропозицій щодо розвитку громади та підготовки Стратегії розвитку з місцевими жителями, включаючи тих, хто проживає у </w:t>
      </w:r>
      <w:proofErr w:type="spellStart"/>
      <w:r w:rsidRPr="007B2E4C">
        <w:rPr>
          <w:rFonts w:asciiTheme="majorHAnsi" w:hAnsiTheme="majorHAnsi" w:cstheme="majorHAnsi"/>
          <w:color w:val="222222"/>
        </w:rPr>
        <w:t>старостинських</w:t>
      </w:r>
      <w:proofErr w:type="spellEnd"/>
      <w:r w:rsidRPr="007B2E4C">
        <w:rPr>
          <w:rFonts w:asciiTheme="majorHAnsi" w:hAnsiTheme="majorHAnsi" w:cstheme="majorHAnsi"/>
          <w:color w:val="222222"/>
        </w:rPr>
        <w:t xml:space="preserve"> округах.</w:t>
      </w:r>
    </w:p>
    <w:p w14:paraId="2061A6B8" w14:textId="77777777" w:rsidR="00653A11" w:rsidRPr="007B2E4C" w:rsidRDefault="00653A11" w:rsidP="00C3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</w:rPr>
      </w:pPr>
      <w:r w:rsidRPr="007B2E4C">
        <w:rPr>
          <w:rFonts w:asciiTheme="majorHAnsi" w:hAnsiTheme="majorHAnsi" w:cstheme="majorHAnsi"/>
          <w:color w:val="222222"/>
        </w:rPr>
        <w:t>● Підготовка аналітичної інформації за результатами завершення Етапу 2.</w:t>
      </w:r>
    </w:p>
    <w:p w14:paraId="12701A6B" w14:textId="5D45B2E4" w:rsidR="00847D69" w:rsidRPr="007B2E4C" w:rsidRDefault="00653A11" w:rsidP="00C3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</w:rPr>
        <w:t xml:space="preserve">● Участь у регулярних зустрічах з командою </w:t>
      </w:r>
      <w:proofErr w:type="spellStart"/>
      <w:r w:rsidRPr="007B2E4C">
        <w:rPr>
          <w:rFonts w:asciiTheme="majorHAnsi" w:hAnsiTheme="majorHAnsi" w:cstheme="majorHAnsi"/>
          <w:color w:val="222222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</w:rPr>
        <w:t xml:space="preserve"> LLR та робочою групою від громади.</w:t>
      </w:r>
    </w:p>
    <w:p w14:paraId="4AD35999" w14:textId="77777777" w:rsidR="00523AF1" w:rsidRPr="007B2E4C" w:rsidRDefault="00523AF1" w:rsidP="00C33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sz w:val="24"/>
          <w:szCs w:val="24"/>
          <w:lang w:val="uk-UA"/>
        </w:rPr>
      </w:pPr>
    </w:p>
    <w:p w14:paraId="25E08980" w14:textId="77777777" w:rsidR="00523AF1" w:rsidRPr="007B2E4C" w:rsidRDefault="00523AF1" w:rsidP="00523AF1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</w:rPr>
        <w:t>Етап 3. Аналіз та формування перспективи розвитку</w:t>
      </w:r>
    </w:p>
    <w:p w14:paraId="3207B883" w14:textId="77777777" w:rsidR="00523AF1" w:rsidRPr="007B2E4C" w:rsidRDefault="00523AF1" w:rsidP="00523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Галузевий аналіз, SWOT та TOWS аналіз, необхідні аналітичні матеріали поточної ситуації.</w:t>
      </w:r>
    </w:p>
    <w:p w14:paraId="6D3E383A" w14:textId="77777777" w:rsidR="00523AF1" w:rsidRPr="007B2E4C" w:rsidRDefault="00523AF1" w:rsidP="00523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Визначення перспектив стратегічного розвитку територіальної громади.</w:t>
      </w:r>
    </w:p>
    <w:p w14:paraId="07000395" w14:textId="0E03D27B" w:rsidR="00523AF1" w:rsidRPr="007B2E4C" w:rsidRDefault="00523AF1" w:rsidP="00523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</w:t>
      </w:r>
      <w:r w:rsidR="00421D41" w:rsidRPr="007B2E4C">
        <w:rPr>
          <w:rFonts w:asciiTheme="majorHAnsi" w:hAnsiTheme="majorHAnsi" w:cstheme="majorHAnsi"/>
          <w:color w:val="222222"/>
          <w:lang w:val="uk-UA"/>
        </w:rPr>
        <w:t xml:space="preserve"> </w:t>
      </w:r>
      <w:r w:rsidRPr="007B2E4C">
        <w:rPr>
          <w:rFonts w:asciiTheme="majorHAnsi" w:hAnsiTheme="majorHAnsi" w:cstheme="majorHAnsi"/>
          <w:color w:val="222222"/>
          <w:lang w:val="uk-UA"/>
        </w:rPr>
        <w:t xml:space="preserve">Консультації, розробка аналітичних, презентаційних та графічних матеріалів,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модерація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зустрічей та підготовка протоколів засідань Робочої групи.</w:t>
      </w:r>
    </w:p>
    <w:p w14:paraId="26961E02" w14:textId="77777777" w:rsidR="00523AF1" w:rsidRPr="007B2E4C" w:rsidRDefault="00523AF1" w:rsidP="00523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аналітичної інформації за результатами виконання Етапу 3.</w:t>
      </w:r>
    </w:p>
    <w:p w14:paraId="77CA92B5" w14:textId="6809F303" w:rsidR="00523AF1" w:rsidRDefault="00523AF1" w:rsidP="00523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346C5F13" w14:textId="77777777" w:rsidR="007B2E4C" w:rsidRDefault="007B2E4C" w:rsidP="00523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</w:p>
    <w:p w14:paraId="4E8002D8" w14:textId="77777777" w:rsidR="007B2E4C" w:rsidRPr="007B2E4C" w:rsidRDefault="007B2E4C" w:rsidP="00523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</w:p>
    <w:p w14:paraId="215E21C8" w14:textId="77777777" w:rsidR="00B26B95" w:rsidRPr="007B2E4C" w:rsidRDefault="00B26B95" w:rsidP="00B26B95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lastRenderedPageBreak/>
        <w:t>Етап 4. Розробка та обговорення сценаріїв розвитку громади</w:t>
      </w:r>
    </w:p>
    <w:p w14:paraId="3342AAC8" w14:textId="77777777" w:rsidR="00B26B95" w:rsidRPr="007B2E4C" w:rsidRDefault="00B26B95" w:rsidP="00B26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Участь у підготовці та проведенні семінарів з планування сценаріїв.</w:t>
      </w:r>
    </w:p>
    <w:p w14:paraId="1F9E8C2E" w14:textId="77777777" w:rsidR="00B26B95" w:rsidRPr="007B2E4C" w:rsidRDefault="00B26B95" w:rsidP="00B26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Консультації територіальних громад щодо презентації та обговорення результатів семінарів серед місцевих жителів та зацікавлених сторін.</w:t>
      </w:r>
    </w:p>
    <w:p w14:paraId="20748C2A" w14:textId="77777777" w:rsidR="00B26B95" w:rsidRPr="007B2E4C" w:rsidRDefault="00B26B95" w:rsidP="00B26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Підтримка Робочої групи у розробці остаточних сценаріїв розвитку шляхом консультацій,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модерації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зустрічей, підготовки протоколів та розробки матеріалів для публікації під час Стратегічної сесії.</w:t>
      </w:r>
    </w:p>
    <w:p w14:paraId="3231FDBA" w14:textId="77777777" w:rsidR="00B26B95" w:rsidRPr="007B2E4C" w:rsidRDefault="00B26B95" w:rsidP="00B26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та проведення Стратегічної сесії для формування стратегічного бачення, остаточних сценаріїв, цілей, операційних завдань, ідей Плану дій та затвердження Протоколу Стратегічної сесії.</w:t>
      </w:r>
    </w:p>
    <w:p w14:paraId="42DF9393" w14:textId="77777777" w:rsidR="00B26B95" w:rsidRPr="007B2E4C" w:rsidRDefault="00B26B95" w:rsidP="00B26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аналітичної інформації за результатами завершення Етапу 4.</w:t>
      </w:r>
    </w:p>
    <w:p w14:paraId="54F60946" w14:textId="162D416D" w:rsidR="00B26B95" w:rsidRPr="007B2E4C" w:rsidRDefault="00B26B95" w:rsidP="00B26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7BB52492" w14:textId="77777777" w:rsidR="00B26B95" w:rsidRPr="007B2E4C" w:rsidRDefault="00B26B95">
      <w:pP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61BC9C8F" w14:textId="77777777" w:rsidR="00A44D1A" w:rsidRPr="007B2E4C" w:rsidRDefault="00A44D1A" w:rsidP="00A44D1A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>Етап 5. Формування документа Стратегії розвитку</w:t>
      </w:r>
    </w:p>
    <w:p w14:paraId="1BCF12E3" w14:textId="77777777" w:rsidR="00A44D1A" w:rsidRPr="007B2E4C" w:rsidRDefault="00A44D1A" w:rsidP="00A44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проекту Стратегії розвитку, включаючи План дій.</w:t>
      </w:r>
    </w:p>
    <w:p w14:paraId="72144862" w14:textId="77777777" w:rsidR="00A44D1A" w:rsidRPr="007B2E4C" w:rsidRDefault="00A44D1A" w:rsidP="00A44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Підтримка обговорень,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модерація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засідання Робочої групи щодо проекту Стратегії розвитку та підготовка протоколу засідання.</w:t>
      </w:r>
    </w:p>
    <w:p w14:paraId="0F29C11B" w14:textId="77777777" w:rsidR="00A44D1A" w:rsidRPr="007B2E4C" w:rsidRDefault="00A44D1A" w:rsidP="00A44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У координації з командою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LLR експерт з питань управління та охорони навколишнього середовища консультує громаду щодо проведення Стратегічної екологічної оцінки Стратегії розвитку.</w:t>
      </w:r>
    </w:p>
    <w:p w14:paraId="4FE1D2B1" w14:textId="77777777" w:rsidR="00A44D1A" w:rsidRPr="007B2E4C" w:rsidRDefault="00A44D1A" w:rsidP="00A44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Координація та затвердження остаточної версії Стратегії розвитку в рамках Робочої групи та відповідних зацікавлених сторін.</w:t>
      </w:r>
    </w:p>
    <w:p w14:paraId="255CBEBF" w14:textId="77777777" w:rsidR="00A44D1A" w:rsidRPr="007B2E4C" w:rsidRDefault="00A44D1A" w:rsidP="00A44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аналітичної та процедурної інформації за результатами завершення Етапу 5.</w:t>
      </w:r>
    </w:p>
    <w:p w14:paraId="58E529FB" w14:textId="720E752F" w:rsidR="00A44D1A" w:rsidRPr="007B2E4C" w:rsidRDefault="00A44D1A" w:rsidP="00A44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12701A86" w14:textId="77777777" w:rsidR="00847D69" w:rsidRPr="007B2E4C" w:rsidRDefault="00847D69">
      <w:pP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75CE0C00" w14:textId="77777777" w:rsidR="00A74E81" w:rsidRPr="007B2E4C" w:rsidRDefault="00A74E81" w:rsidP="00A74E81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>Етап 6. Визначення та розробка проектів</w:t>
      </w:r>
    </w:p>
    <w:p w14:paraId="7CAF55C2" w14:textId="77777777" w:rsidR="00A74E81" w:rsidRPr="007B2E4C" w:rsidRDefault="00A74E81" w:rsidP="00A74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Консультування громади та команди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LLR щодо вибору потенційних проектів для фінансування, включених до Плану дій.</w:t>
      </w:r>
    </w:p>
    <w:p w14:paraId="6D79DF4C" w14:textId="77777777" w:rsidR="00A74E81" w:rsidRPr="007B2E4C" w:rsidRDefault="00A74E81" w:rsidP="00A74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аналітичної та процедурної інформації за результатами виконання Етапу 6.</w:t>
      </w:r>
    </w:p>
    <w:p w14:paraId="32E53EA8" w14:textId="77784F22" w:rsidR="00A74E81" w:rsidRPr="007B2E4C" w:rsidRDefault="00A74E81" w:rsidP="00A74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113374E1" w14:textId="77777777" w:rsidR="00A74E81" w:rsidRPr="007B2E4C" w:rsidRDefault="00A74E81">
      <w:pP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2538F60E" w14:textId="77777777" w:rsidR="00D02166" w:rsidRPr="007B2E4C" w:rsidRDefault="00D02166" w:rsidP="00D02166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>Етап 7. Затвердження Стратегії розвитку територіальної громади</w:t>
      </w:r>
    </w:p>
    <w:p w14:paraId="154442D7" w14:textId="77777777" w:rsidR="00D02166" w:rsidRPr="007B2E4C" w:rsidRDefault="00D02166" w:rsidP="00D0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Підтримка громад в офіційному затвердженні Стратегії розвитку шляхом консультацій, допомоги у проведенні засідань Робочої групи та сприяння необхідним процедурним крокам.</w:t>
      </w:r>
    </w:p>
    <w:p w14:paraId="76C4FE14" w14:textId="77777777" w:rsidR="00D02166" w:rsidRPr="007B2E4C" w:rsidRDefault="00D02166" w:rsidP="00D0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аналітичної та процедурної інформації за результатами завершення Етапу 7.</w:t>
      </w:r>
    </w:p>
    <w:p w14:paraId="7AA62E33" w14:textId="7E544C82" w:rsidR="00D02166" w:rsidRPr="007B2E4C" w:rsidRDefault="00D02166" w:rsidP="00D0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 xml:space="preserve">● Участь у регулярних зустрічах з командою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7B10C077" w14:textId="77777777" w:rsidR="00D02166" w:rsidRPr="007B2E4C" w:rsidRDefault="00D02166" w:rsidP="00D02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</w:p>
    <w:p w14:paraId="267BFB23" w14:textId="77777777" w:rsidR="007B2E4C" w:rsidRPr="007B2E4C" w:rsidRDefault="007B2E4C" w:rsidP="007B2E4C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 w:rsidRPr="007B2E4C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>Етап 8. Участь у заключній конференції</w:t>
      </w:r>
    </w:p>
    <w:p w14:paraId="7D5E34F8" w14:textId="77777777" w:rsidR="007B2E4C" w:rsidRPr="007B2E4C" w:rsidRDefault="007B2E4C" w:rsidP="007B2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результатів роботи з територіальними громадами протягом усього періоду партнерства та їх складання у презентацію для заключної конференції.</w:t>
      </w:r>
    </w:p>
    <w:p w14:paraId="22230455" w14:textId="77777777" w:rsidR="007B2E4C" w:rsidRPr="007B2E4C" w:rsidRDefault="007B2E4C" w:rsidP="007B2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Консультування громади щодо проведення презентацій.</w:t>
      </w:r>
    </w:p>
    <w:p w14:paraId="3469FCA2" w14:textId="77777777" w:rsidR="007B2E4C" w:rsidRPr="007B2E4C" w:rsidRDefault="007B2E4C" w:rsidP="007B2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Участь у заключній конференції.</w:t>
      </w:r>
    </w:p>
    <w:p w14:paraId="610D9ED4" w14:textId="77777777" w:rsidR="007B2E4C" w:rsidRPr="007B2E4C" w:rsidRDefault="007B2E4C" w:rsidP="007B2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t>● Підготовка аналітичної та процедурної інформації за результатами завершення Етапу 8.</w:t>
      </w:r>
    </w:p>
    <w:p w14:paraId="5397070D" w14:textId="62930BE5" w:rsidR="007B2E4C" w:rsidRPr="007B2E4C" w:rsidRDefault="007B2E4C" w:rsidP="007B2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Theme="majorHAnsi" w:hAnsiTheme="majorHAnsi" w:cstheme="majorHAnsi"/>
          <w:color w:val="222222"/>
          <w:lang w:val="uk-UA"/>
        </w:rPr>
      </w:pPr>
      <w:r w:rsidRPr="007B2E4C">
        <w:rPr>
          <w:rFonts w:asciiTheme="majorHAnsi" w:hAnsiTheme="majorHAnsi" w:cstheme="majorHAnsi"/>
          <w:color w:val="222222"/>
          <w:lang w:val="uk-UA"/>
        </w:rPr>
        <w:lastRenderedPageBreak/>
        <w:t xml:space="preserve">● Участь у регулярних зустрічах з командою </w:t>
      </w:r>
      <w:proofErr w:type="spellStart"/>
      <w:r w:rsidRPr="007B2E4C">
        <w:rPr>
          <w:rFonts w:asciiTheme="majorHAnsi" w:hAnsiTheme="majorHAnsi" w:cstheme="majorHAnsi"/>
          <w:color w:val="222222"/>
          <w:lang w:val="uk-UA"/>
        </w:rPr>
        <w:t>Polaris</w:t>
      </w:r>
      <w:proofErr w:type="spellEnd"/>
      <w:r w:rsidRPr="007B2E4C">
        <w:rPr>
          <w:rFonts w:asciiTheme="majorHAnsi" w:hAnsiTheme="majorHAnsi" w:cstheme="majorHAnsi"/>
          <w:color w:val="222222"/>
          <w:lang w:val="uk-UA"/>
        </w:rPr>
        <w:t xml:space="preserve"> LLR та робочою групою від громади.</w:t>
      </w:r>
    </w:p>
    <w:p w14:paraId="12701A91" w14:textId="77777777" w:rsidR="00847D69" w:rsidRPr="007B2E4C" w:rsidRDefault="00847D69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11C117A5" w14:textId="77777777" w:rsidR="003E29F3" w:rsidRDefault="003E29F3">
      <w:pP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2D6D8B0B" w14:textId="77777777" w:rsidR="0003319D" w:rsidRPr="001C0F69" w:rsidRDefault="0003319D" w:rsidP="0003319D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</w:pPr>
      <w:r w:rsidRPr="001C0F69">
        <w:rPr>
          <w:rFonts w:asciiTheme="majorHAnsi" w:hAnsiTheme="majorHAnsi" w:cstheme="majorHAnsi"/>
          <w:b/>
          <w:color w:val="222222"/>
          <w:sz w:val="24"/>
          <w:szCs w:val="24"/>
          <w:lang w:val="uk-UA"/>
        </w:rPr>
        <w:t>Вимоги до компетенцій:</w:t>
      </w:r>
    </w:p>
    <w:p w14:paraId="5E7BFC70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 xml:space="preserve">Очікується, що учасник тендеру </w:t>
      </w:r>
      <w:proofErr w:type="spellStart"/>
      <w:r w:rsidRPr="0003319D">
        <w:rPr>
          <w:rFonts w:asciiTheme="majorHAnsi" w:hAnsiTheme="majorHAnsi" w:cstheme="majorHAnsi"/>
          <w:bCs/>
          <w:color w:val="222222"/>
          <w:lang w:val="uk-UA"/>
        </w:rPr>
        <w:t>надасть</w:t>
      </w:r>
      <w:proofErr w:type="spellEnd"/>
      <w:r w:rsidRPr="0003319D">
        <w:rPr>
          <w:rFonts w:asciiTheme="majorHAnsi" w:hAnsiTheme="majorHAnsi" w:cstheme="majorHAnsi"/>
          <w:bCs/>
          <w:color w:val="222222"/>
          <w:lang w:val="uk-UA"/>
        </w:rPr>
        <w:t xml:space="preserve"> Концепцію персоналу (склад команди) та резюме всіх потенційних членів команди для виконання завдань. Учасник тендеру повинен володіти такими компетенціями:</w:t>
      </w:r>
    </w:p>
    <w:p w14:paraId="55902D8D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5 років досвіду реалізації складних проектів у сфері регіонального та місцевого стратегічного розвитку (включаючи розробку місцевих стратегій);</w:t>
      </w:r>
    </w:p>
    <w:p w14:paraId="17306466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Спеціальний професійний досвід та глибокі знання української системи стратегічного планування територіальних громад;</w:t>
      </w:r>
    </w:p>
    <w:p w14:paraId="36885F4B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 xml:space="preserve">● Досвід багатосторонньої координації зацікавлених сторін та </w:t>
      </w:r>
      <w:proofErr w:type="spellStart"/>
      <w:r w:rsidRPr="0003319D">
        <w:rPr>
          <w:rFonts w:asciiTheme="majorHAnsi" w:hAnsiTheme="majorHAnsi" w:cstheme="majorHAnsi"/>
          <w:bCs/>
          <w:color w:val="222222"/>
          <w:lang w:val="uk-UA"/>
        </w:rPr>
        <w:t>партисипативного</w:t>
      </w:r>
      <w:proofErr w:type="spellEnd"/>
      <w:r w:rsidRPr="0003319D">
        <w:rPr>
          <w:rFonts w:asciiTheme="majorHAnsi" w:hAnsiTheme="majorHAnsi" w:cstheme="majorHAnsi"/>
          <w:bCs/>
          <w:color w:val="222222"/>
          <w:lang w:val="uk-UA"/>
        </w:rPr>
        <w:t xml:space="preserve"> стратегічного планування, навички </w:t>
      </w:r>
      <w:proofErr w:type="spellStart"/>
      <w:r w:rsidRPr="0003319D">
        <w:rPr>
          <w:rFonts w:asciiTheme="majorHAnsi" w:hAnsiTheme="majorHAnsi" w:cstheme="majorHAnsi"/>
          <w:bCs/>
          <w:color w:val="222222"/>
          <w:lang w:val="uk-UA"/>
        </w:rPr>
        <w:t>модерації</w:t>
      </w:r>
      <w:proofErr w:type="spellEnd"/>
      <w:r w:rsidRPr="0003319D">
        <w:rPr>
          <w:rFonts w:asciiTheme="majorHAnsi" w:hAnsiTheme="majorHAnsi" w:cstheme="majorHAnsi"/>
          <w:bCs/>
          <w:color w:val="222222"/>
          <w:lang w:val="uk-UA"/>
        </w:rPr>
        <w:t>;</w:t>
      </w:r>
    </w:p>
    <w:p w14:paraId="28BC899A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Попередній досвід співпраці з проектами міжнародної технічної допомоги та з місцевим самоврядуванням в Україні буде перевагою;</w:t>
      </w:r>
    </w:p>
    <w:p w14:paraId="63F7AC1D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Знання місцевого контексту Сумської, Дніпропетровської, Запорізької та Миколаївської областей буде перевагою;</w:t>
      </w:r>
    </w:p>
    <w:p w14:paraId="003E01D4" w14:textId="77777777" w:rsidR="001C0F69" w:rsidRDefault="001C0F69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</w:p>
    <w:p w14:paraId="2F92C634" w14:textId="1818B4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Члени команди</w:t>
      </w:r>
      <w:r w:rsidR="001C0F69">
        <w:rPr>
          <w:rFonts w:asciiTheme="majorHAnsi" w:hAnsiTheme="majorHAnsi" w:cstheme="majorHAnsi"/>
          <w:bCs/>
          <w:color w:val="222222"/>
          <w:lang w:val="uk-UA"/>
        </w:rPr>
        <w:t xml:space="preserve"> учасника</w:t>
      </w:r>
      <w:r w:rsidRPr="0003319D">
        <w:rPr>
          <w:rFonts w:asciiTheme="majorHAnsi" w:hAnsiTheme="majorHAnsi" w:cstheme="majorHAnsi"/>
          <w:bCs/>
          <w:color w:val="222222"/>
          <w:lang w:val="uk-UA"/>
        </w:rPr>
        <w:t xml:space="preserve"> тендеру для запропонованої реалізації повинні мати таку кваліфікацію:</w:t>
      </w:r>
    </w:p>
    <w:p w14:paraId="2CCA816C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Не менше 5 років досвіду управління складними проектами у сфері міського та регіонального розвитку (включаючи розробку місцевих стратегій та/або просторових планів, реалізацію проектів міського планування та/або інфраструктури тощо) – для керівника команди (за наявності)</w:t>
      </w:r>
    </w:p>
    <w:p w14:paraId="6FD3DF7A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Не менше 3 років досвіду у сфері міського та регіонального розвитку (включаючи розробку місцевих стратегій та/або просторових планів, реалізацію проектів міського планування та/або інфраструктури тощо) – для фахівців команди</w:t>
      </w:r>
    </w:p>
    <w:p w14:paraId="2E3143F5" w14:textId="77777777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Вища освіта у галузі містобудування, ландшафтної архітектури, географії, соціології, економіки або інших відповідних галузей для виконання вищезазначених завдань.</w:t>
      </w:r>
    </w:p>
    <w:p w14:paraId="080337BA" w14:textId="3308D290" w:rsidR="0003319D" w:rsidRPr="0003319D" w:rsidRDefault="0003319D" w:rsidP="0003319D">
      <w:pPr>
        <w:shd w:val="clear" w:color="auto" w:fill="FFFFFF"/>
        <w:rPr>
          <w:rFonts w:asciiTheme="majorHAnsi" w:hAnsiTheme="majorHAnsi" w:cstheme="majorHAnsi"/>
          <w:bCs/>
          <w:color w:val="222222"/>
          <w:lang w:val="uk-UA"/>
        </w:rPr>
      </w:pPr>
      <w:r w:rsidRPr="0003319D">
        <w:rPr>
          <w:rFonts w:asciiTheme="majorHAnsi" w:hAnsiTheme="majorHAnsi" w:cstheme="majorHAnsi"/>
          <w:bCs/>
          <w:color w:val="222222"/>
          <w:lang w:val="uk-UA"/>
        </w:rPr>
        <w:t>● Вільне володіння українською мовою обов'язкове, добре знання англійської мови вітається.</w:t>
      </w:r>
    </w:p>
    <w:p w14:paraId="33E5AB44" w14:textId="77777777" w:rsidR="0003319D" w:rsidRDefault="0003319D">
      <w:pPr>
        <w:shd w:val="clear" w:color="auto" w:fill="FFFFFF"/>
        <w:rPr>
          <w:rFonts w:asciiTheme="majorHAnsi" w:hAnsiTheme="majorHAnsi" w:cstheme="majorHAnsi"/>
          <w:b/>
          <w:color w:val="222222"/>
          <w:lang w:val="uk-UA"/>
        </w:rPr>
      </w:pPr>
    </w:p>
    <w:p w14:paraId="0A84A955" w14:textId="77777777" w:rsidR="007930F5" w:rsidRPr="007930F5" w:rsidRDefault="007930F5" w:rsidP="00793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</w:rPr>
      </w:pPr>
      <w:bookmarkStart w:id="0" w:name="_9gd8a8m0my1j" w:colFirst="0" w:colLast="0"/>
      <w:bookmarkEnd w:id="0"/>
      <w:r w:rsidRPr="007930F5">
        <w:rPr>
          <w:rFonts w:asciiTheme="majorHAnsi" w:hAnsiTheme="majorHAnsi" w:cstheme="majorHAnsi"/>
          <w:b/>
          <w:color w:val="222222"/>
        </w:rPr>
        <w:t>Оцінка робочого часу та фінансова пропозиція</w:t>
      </w:r>
    </w:p>
    <w:p w14:paraId="1E60D85B" w14:textId="77777777" w:rsidR="007930F5" w:rsidRPr="007930F5" w:rsidRDefault="007930F5" w:rsidP="00793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</w:p>
    <w:p w14:paraId="70A96637" w14:textId="2DA297B7" w:rsidR="007930F5" w:rsidRPr="007930F5" w:rsidRDefault="007930F5" w:rsidP="00793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lang w:val="uk-UA"/>
        </w:rPr>
      </w:pPr>
      <w:r w:rsidRPr="007930F5">
        <w:rPr>
          <w:rFonts w:asciiTheme="majorHAnsi" w:hAnsiTheme="majorHAnsi" w:cstheme="majorHAnsi"/>
          <w:color w:val="222222"/>
          <w:lang w:val="uk-UA"/>
        </w:rPr>
        <w:t xml:space="preserve">У фінансовій пропозиції, будь ласка, оцініть середню кількість робочих днів на одну громаду, точну кількість буде визначено для кожного </w:t>
      </w:r>
      <w:r>
        <w:rPr>
          <w:rFonts w:asciiTheme="majorHAnsi" w:hAnsiTheme="majorHAnsi" w:cstheme="majorHAnsi"/>
          <w:color w:val="222222"/>
          <w:lang w:val="uk-UA"/>
        </w:rPr>
        <w:t>замовлення</w:t>
      </w:r>
      <w:r w:rsidRPr="007930F5">
        <w:rPr>
          <w:rFonts w:asciiTheme="majorHAnsi" w:hAnsiTheme="majorHAnsi" w:cstheme="majorHAnsi"/>
          <w:color w:val="222222"/>
          <w:lang w:val="uk-UA"/>
        </w:rPr>
        <w:t xml:space="preserve">. Очікується, що завдання, передбачені обсягом робіт, триватимуть до 90 робочих днів, причому кожен робочий день </w:t>
      </w:r>
      <w:proofErr w:type="spellStart"/>
      <w:r w:rsidRPr="007930F5">
        <w:rPr>
          <w:rFonts w:asciiTheme="majorHAnsi" w:hAnsiTheme="majorHAnsi" w:cstheme="majorHAnsi"/>
          <w:color w:val="222222"/>
          <w:lang w:val="uk-UA"/>
        </w:rPr>
        <w:t>складатиметься</w:t>
      </w:r>
      <w:proofErr w:type="spellEnd"/>
      <w:r w:rsidRPr="007930F5">
        <w:rPr>
          <w:rFonts w:asciiTheme="majorHAnsi" w:hAnsiTheme="majorHAnsi" w:cstheme="majorHAnsi"/>
          <w:color w:val="222222"/>
          <w:lang w:val="uk-UA"/>
        </w:rPr>
        <w:t xml:space="preserve"> з 8 робочих годин. Учасник тендеру повинен вказати щоденну плату відповідно до специфікації нижче:</w:t>
      </w:r>
    </w:p>
    <w:p w14:paraId="3090F566" w14:textId="77777777" w:rsidR="00500E7D" w:rsidRPr="007930F5" w:rsidRDefault="00500E7D">
      <w:pPr>
        <w:rPr>
          <w:rFonts w:asciiTheme="majorHAnsi" w:hAnsiTheme="majorHAnsi" w:cstheme="majorHAnsi"/>
          <w:lang w:val="ru-RU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890"/>
        <w:gridCol w:w="1365"/>
        <w:gridCol w:w="1380"/>
        <w:gridCol w:w="1800"/>
      </w:tblGrid>
      <w:tr w:rsidR="00847D69" w:rsidRPr="007B2E4C" w14:paraId="12701AA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3" w14:textId="5452903E" w:rsidR="00847D69" w:rsidRPr="00206538" w:rsidRDefault="00206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lang w:val="uk-UA"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>Етап робіт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4" w14:textId="7E747662" w:rsidR="00847D69" w:rsidRPr="00206538" w:rsidRDefault="00206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lang w:val="uk-UA"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 xml:space="preserve">Орієнтовний період </w:t>
            </w:r>
            <w:r w:rsidR="00D4610B">
              <w:rPr>
                <w:rFonts w:asciiTheme="majorHAnsi" w:hAnsiTheme="majorHAnsi" w:cstheme="majorHAnsi"/>
                <w:b/>
                <w:lang w:val="uk-UA"/>
              </w:rPr>
              <w:t>виконання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5" w14:textId="54EE81F7" w:rsidR="00847D69" w:rsidRPr="00D4610B" w:rsidRDefault="00D46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lang w:val="uk-UA"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>Загальна кількість днів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6" w14:textId="5C8D9D39" w:rsidR="00D4610B" w:rsidRPr="00D4610B" w:rsidRDefault="00D46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lang w:val="uk-UA"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 xml:space="preserve">Вартість робіт на день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7" w14:textId="4EEB59C7" w:rsidR="00847D69" w:rsidRPr="00D4610B" w:rsidRDefault="00D46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lang w:val="uk-UA"/>
              </w:rPr>
            </w:pPr>
            <w:r>
              <w:rPr>
                <w:rFonts w:asciiTheme="majorHAnsi" w:hAnsiTheme="majorHAnsi" w:cstheme="majorHAnsi"/>
                <w:b/>
                <w:lang w:val="uk-UA"/>
              </w:rPr>
              <w:t>Загальна вартість</w:t>
            </w:r>
          </w:p>
        </w:tc>
      </w:tr>
      <w:tr w:rsidR="00847D69" w:rsidRPr="007B2E4C" w14:paraId="12701AA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A" w14:textId="17C6DF51" w:rsidR="002062FE" w:rsidRPr="002062FE" w:rsidRDefault="002062FE">
            <w:pPr>
              <w:shd w:val="clear" w:color="auto" w:fill="FFFFFF"/>
              <w:rPr>
                <w:rFonts w:asciiTheme="majorHAnsi" w:hAnsiTheme="majorHAnsi" w:cstheme="majorHAnsi"/>
                <w:lang w:val="uk-UA"/>
              </w:rPr>
            </w:pPr>
            <w:r w:rsidRPr="002062FE">
              <w:rPr>
                <w:rFonts w:asciiTheme="majorHAnsi" w:hAnsiTheme="majorHAnsi" w:cstheme="majorHAnsi"/>
                <w:b/>
                <w:bCs/>
                <w:lang w:val="uk-UA"/>
              </w:rPr>
              <w:lastRenderedPageBreak/>
              <w:t>Етап 1:</w:t>
            </w:r>
            <w:r w:rsidRPr="002062FE">
              <w:rPr>
                <w:rFonts w:asciiTheme="majorHAnsi" w:hAnsiTheme="majorHAnsi" w:cstheme="majorHAnsi"/>
                <w:lang w:val="uk-UA"/>
              </w:rPr>
              <w:t xml:space="preserve"> Початковий збір даних та діагностика громади та </w:t>
            </w:r>
            <w:r w:rsidRPr="002062FE">
              <w:rPr>
                <w:rFonts w:asciiTheme="majorHAnsi" w:hAnsiTheme="majorHAnsi" w:cstheme="majorHAnsi"/>
                <w:b/>
                <w:bCs/>
                <w:lang w:val="uk-UA"/>
              </w:rPr>
              <w:t>Етап 2:</w:t>
            </w:r>
            <w:r w:rsidRPr="002062FE">
              <w:rPr>
                <w:rFonts w:asciiTheme="majorHAnsi" w:hAnsiTheme="majorHAnsi" w:cstheme="majorHAnsi"/>
                <w:lang w:val="uk-UA"/>
              </w:rPr>
              <w:t xml:space="preserve"> Основний збір даних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B" w14:textId="21423BBF" w:rsidR="00847D69" w:rsidRPr="00B00BDA" w:rsidRDefault="00B0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Червень- Серпень </w:t>
            </w:r>
            <w:r w:rsidR="001C1160" w:rsidRPr="007B2E4C">
              <w:rPr>
                <w:rFonts w:asciiTheme="majorHAnsi" w:hAnsiTheme="majorHAnsi" w:cstheme="majorHAnsi"/>
              </w:rPr>
              <w:t>2025</w:t>
            </w:r>
            <w:r>
              <w:rPr>
                <w:rFonts w:asciiTheme="majorHAnsi" w:hAnsiTheme="majorHAnsi" w:cstheme="majorHAnsi"/>
                <w:lang w:val="uk-UA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C" w14:textId="77777777" w:rsidR="00847D69" w:rsidRPr="007B2E4C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7B2E4C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D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E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47D69" w:rsidRPr="007B2E4C" w14:paraId="12701AB5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0" w14:textId="4423DE2D" w:rsidR="00847D69" w:rsidRPr="007B2E4C" w:rsidRDefault="00F2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F27416">
              <w:rPr>
                <w:rFonts w:asciiTheme="majorHAnsi" w:hAnsiTheme="majorHAnsi" w:cstheme="majorHAnsi"/>
                <w:b/>
                <w:bCs/>
              </w:rPr>
              <w:t>Етап 3:</w:t>
            </w:r>
            <w:r w:rsidRPr="00F27416">
              <w:rPr>
                <w:rFonts w:asciiTheme="majorHAnsi" w:hAnsiTheme="majorHAnsi" w:cstheme="majorHAnsi"/>
              </w:rPr>
              <w:t xml:space="preserve"> Аналіз та формування перспективи розвитку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1" w14:textId="4FE16338" w:rsidR="00847D69" w:rsidRPr="00B00BDA" w:rsidRDefault="00B0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Серпень – Вересень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2" w14:textId="77777777" w:rsidR="00847D69" w:rsidRPr="007B2E4C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7B2E4C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3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4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47D69" w:rsidRPr="007B2E4C" w14:paraId="12701AB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6" w14:textId="108E70EE" w:rsidR="00847D69" w:rsidRPr="007B2E4C" w:rsidRDefault="00F27416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27416">
              <w:rPr>
                <w:rFonts w:asciiTheme="majorHAnsi" w:hAnsiTheme="majorHAnsi" w:cstheme="majorHAnsi"/>
                <w:b/>
                <w:bCs/>
              </w:rPr>
              <w:t>Етап 4:</w:t>
            </w:r>
            <w:r w:rsidRPr="00F27416">
              <w:rPr>
                <w:rFonts w:asciiTheme="majorHAnsi" w:hAnsiTheme="majorHAnsi" w:cstheme="majorHAnsi"/>
              </w:rPr>
              <w:t xml:space="preserve"> Розробка та обговорення сценаріїв розвитку громади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7" w14:textId="61998FDA" w:rsidR="00B00BDA" w:rsidRPr="00B00BDA" w:rsidRDefault="00B0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Жовтень 2025 – Лютий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8" w14:textId="77777777" w:rsidR="00847D69" w:rsidRPr="007B2E4C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7B2E4C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9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A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47D69" w:rsidRPr="007B2E4C" w14:paraId="12701AC2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8A38" w14:textId="77777777" w:rsidR="007D2B86" w:rsidRPr="007D2B86" w:rsidRDefault="007D2B86" w:rsidP="007D2B86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7D2B86">
              <w:rPr>
                <w:rFonts w:asciiTheme="majorHAnsi" w:hAnsiTheme="majorHAnsi" w:cstheme="majorHAnsi"/>
                <w:b/>
                <w:bCs/>
              </w:rPr>
              <w:t>Етап 5:</w:t>
            </w:r>
            <w:r w:rsidRPr="007D2B86">
              <w:rPr>
                <w:rFonts w:asciiTheme="majorHAnsi" w:hAnsiTheme="majorHAnsi" w:cstheme="majorHAnsi"/>
              </w:rPr>
              <w:t xml:space="preserve"> Формування документа Стратегії розвитку</w:t>
            </w:r>
          </w:p>
          <w:p w14:paraId="73194295" w14:textId="77777777" w:rsidR="007D2B86" w:rsidRPr="007D2B86" w:rsidRDefault="007D2B86" w:rsidP="007D2B86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7D2B86">
              <w:rPr>
                <w:rFonts w:asciiTheme="majorHAnsi" w:hAnsiTheme="majorHAnsi" w:cstheme="majorHAnsi"/>
                <w:b/>
                <w:bCs/>
              </w:rPr>
              <w:t>Етап 6:</w:t>
            </w:r>
            <w:r w:rsidRPr="007D2B86">
              <w:rPr>
                <w:rFonts w:asciiTheme="majorHAnsi" w:hAnsiTheme="majorHAnsi" w:cstheme="majorHAnsi"/>
              </w:rPr>
              <w:t xml:space="preserve"> Визначення та розробка проектів</w:t>
            </w:r>
          </w:p>
          <w:p w14:paraId="2B1C4FD5" w14:textId="77777777" w:rsidR="007D2B86" w:rsidRPr="007D2B86" w:rsidRDefault="007D2B86" w:rsidP="007D2B86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7D2B86">
              <w:rPr>
                <w:rFonts w:asciiTheme="majorHAnsi" w:hAnsiTheme="majorHAnsi" w:cstheme="majorHAnsi"/>
                <w:b/>
                <w:bCs/>
              </w:rPr>
              <w:t>Етап 7</w:t>
            </w:r>
            <w:r w:rsidRPr="007D2B86">
              <w:rPr>
                <w:rFonts w:asciiTheme="majorHAnsi" w:hAnsiTheme="majorHAnsi" w:cstheme="majorHAnsi"/>
              </w:rPr>
              <w:t>: Затвердження Стратегії розвитку територіальної громади</w:t>
            </w:r>
          </w:p>
          <w:p w14:paraId="12701ABD" w14:textId="782F6209" w:rsidR="00847D69" w:rsidRPr="007B2E4C" w:rsidRDefault="007D2B86" w:rsidP="007D2B86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7D2B86">
              <w:rPr>
                <w:rFonts w:asciiTheme="majorHAnsi" w:hAnsiTheme="majorHAnsi" w:cstheme="majorHAnsi"/>
                <w:b/>
                <w:bCs/>
              </w:rPr>
              <w:t>Етап 8:</w:t>
            </w:r>
            <w:r w:rsidRPr="007D2B86">
              <w:rPr>
                <w:rFonts w:asciiTheme="majorHAnsi" w:hAnsiTheme="majorHAnsi" w:cstheme="majorHAnsi"/>
              </w:rPr>
              <w:t xml:space="preserve"> Участь у Заключній конференції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E" w14:textId="15CD2DE7" w:rsidR="00B00BDA" w:rsidRPr="00B00BDA" w:rsidRDefault="00B00BDA">
            <w:pPr>
              <w:widowControl w:val="0"/>
              <w:spacing w:line="240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Лютий – Травень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F" w14:textId="77777777" w:rsidR="00847D69" w:rsidRPr="007B2E4C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7B2E4C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0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1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47D69" w:rsidRPr="007B2E4C" w14:paraId="12701AC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3" w14:textId="0B98B46A" w:rsidR="00847D69" w:rsidRPr="00B00BDA" w:rsidRDefault="00B00BDA">
            <w:pPr>
              <w:shd w:val="clear" w:color="auto" w:fill="FFFFFF"/>
              <w:rPr>
                <w:rFonts w:asciiTheme="majorHAnsi" w:hAnsiTheme="majorHAnsi" w:cstheme="majorHAnsi"/>
                <w:b/>
                <w:color w:val="222222"/>
                <w:lang w:val="uk-UA"/>
              </w:rPr>
            </w:pPr>
            <w:r>
              <w:rPr>
                <w:rFonts w:asciiTheme="majorHAnsi" w:hAnsiTheme="majorHAnsi" w:cstheme="majorHAnsi"/>
                <w:b/>
                <w:color w:val="222222"/>
                <w:lang w:val="uk-UA"/>
              </w:rPr>
              <w:t>Всього днів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4" w14:textId="77777777" w:rsidR="00847D69" w:rsidRPr="007B2E4C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7B2E4C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5" w14:textId="77777777" w:rsidR="00847D69" w:rsidRPr="007B2E4C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7B2E4C">
              <w:rPr>
                <w:rFonts w:asciiTheme="majorHAnsi" w:hAnsiTheme="majorHAnsi" w:cstheme="majorHAnsi"/>
              </w:rPr>
              <w:t>90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6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7" w14:textId="77777777" w:rsidR="00847D69" w:rsidRPr="007B2E4C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2701AC9" w14:textId="77777777" w:rsidR="00847D69" w:rsidRPr="007B2E4C" w:rsidRDefault="00847D69">
      <w:pPr>
        <w:rPr>
          <w:rFonts w:asciiTheme="majorHAnsi" w:hAnsiTheme="majorHAnsi" w:cstheme="majorHAnsi"/>
        </w:rPr>
      </w:pPr>
    </w:p>
    <w:sectPr w:rsidR="00847D69" w:rsidRPr="007B2E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7A8"/>
    <w:multiLevelType w:val="multilevel"/>
    <w:tmpl w:val="56CE8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1B0173"/>
    <w:multiLevelType w:val="multilevel"/>
    <w:tmpl w:val="780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77ABB"/>
    <w:multiLevelType w:val="multilevel"/>
    <w:tmpl w:val="54C46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6A143C"/>
    <w:multiLevelType w:val="multilevel"/>
    <w:tmpl w:val="CCA0B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AE798A"/>
    <w:multiLevelType w:val="multilevel"/>
    <w:tmpl w:val="F1DC1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7323162">
    <w:abstractNumId w:val="4"/>
  </w:num>
  <w:num w:numId="2" w16cid:durableId="767118936">
    <w:abstractNumId w:val="3"/>
  </w:num>
  <w:num w:numId="3" w16cid:durableId="2086878492">
    <w:abstractNumId w:val="2"/>
  </w:num>
  <w:num w:numId="4" w16cid:durableId="838499482">
    <w:abstractNumId w:val="0"/>
  </w:num>
  <w:num w:numId="5" w16cid:durableId="70144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69"/>
    <w:rsid w:val="0003319D"/>
    <w:rsid w:val="001C0F69"/>
    <w:rsid w:val="001C1160"/>
    <w:rsid w:val="002062FE"/>
    <w:rsid w:val="00206538"/>
    <w:rsid w:val="002D0FC2"/>
    <w:rsid w:val="003E29F3"/>
    <w:rsid w:val="00421D41"/>
    <w:rsid w:val="004E73EE"/>
    <w:rsid w:val="00500E7D"/>
    <w:rsid w:val="00523AF1"/>
    <w:rsid w:val="00653A11"/>
    <w:rsid w:val="00752131"/>
    <w:rsid w:val="007930F5"/>
    <w:rsid w:val="007B2E4C"/>
    <w:rsid w:val="007D2B86"/>
    <w:rsid w:val="0083571C"/>
    <w:rsid w:val="00847D69"/>
    <w:rsid w:val="00865084"/>
    <w:rsid w:val="008E0BDD"/>
    <w:rsid w:val="00A44D1A"/>
    <w:rsid w:val="00A74E81"/>
    <w:rsid w:val="00A90F8F"/>
    <w:rsid w:val="00AA18A6"/>
    <w:rsid w:val="00AA324C"/>
    <w:rsid w:val="00B00BDA"/>
    <w:rsid w:val="00B26B95"/>
    <w:rsid w:val="00C069FB"/>
    <w:rsid w:val="00C33C31"/>
    <w:rsid w:val="00D02166"/>
    <w:rsid w:val="00D4610B"/>
    <w:rsid w:val="00F27416"/>
    <w:rsid w:val="00F8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1A5A"/>
  <w15:docId w15:val="{268B4BD8-E755-413E-A327-1055BF73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Liubov Dvoretska</cp:lastModifiedBy>
  <cp:revision>32</cp:revision>
  <dcterms:created xsi:type="dcterms:W3CDTF">2025-04-30T12:27:00Z</dcterms:created>
  <dcterms:modified xsi:type="dcterms:W3CDTF">2025-04-30T13:57:00Z</dcterms:modified>
</cp:coreProperties>
</file>