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06CF" w14:textId="0A540D84" w:rsidR="003341FA" w:rsidRPr="003341FA" w:rsidRDefault="003341FA">
      <w:pPr>
        <w:shd w:val="clear" w:color="auto" w:fill="FFFFFF"/>
        <w:spacing w:before="120" w:after="120" w:line="256" w:lineRule="auto"/>
        <w:rPr>
          <w:rFonts w:ascii="Calibri" w:eastAsia="Calibri" w:hAnsi="Calibri" w:cs="Calibri"/>
          <w:b/>
          <w:color w:val="222222"/>
          <w:lang w:val="uk-UA"/>
        </w:rPr>
      </w:pPr>
      <w:r>
        <w:rPr>
          <w:b/>
          <w:color w:val="222222"/>
          <w:lang w:val="uk-UA"/>
        </w:rPr>
        <w:t xml:space="preserve">Додаток 2: </w:t>
      </w:r>
      <w:r w:rsidR="00F46C3C" w:rsidRPr="00F46C3C">
        <w:rPr>
          <w:b/>
          <w:color w:val="222222"/>
          <w:lang w:val="uk-UA"/>
        </w:rPr>
        <w:t>Обсяг робіт і технічна специфікація</w:t>
      </w:r>
    </w:p>
    <w:p w14:paraId="090A4568" w14:textId="77777777" w:rsidR="00342C7D" w:rsidRDefault="00342C7D">
      <w:pPr>
        <w:shd w:val="clear" w:color="auto" w:fill="FFFFFF"/>
        <w:rPr>
          <w:b/>
          <w:color w:val="222222"/>
        </w:rPr>
      </w:pPr>
    </w:p>
    <w:p w14:paraId="24D750BB" w14:textId="69AAD9A5" w:rsidR="00F46C3C" w:rsidRPr="00F46C3C" w:rsidRDefault="00F46C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  <w:lang w:val="uk-UA"/>
        </w:rPr>
      </w:pPr>
      <w:r>
        <w:rPr>
          <w:b/>
          <w:color w:val="222222"/>
          <w:lang w:val="uk-UA"/>
        </w:rPr>
        <w:t>Обсяг робіт</w:t>
      </w:r>
    </w:p>
    <w:p w14:paraId="090A456A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</w:rPr>
      </w:pPr>
    </w:p>
    <w:p w14:paraId="1C6B4825" w14:textId="54B911A0" w:rsidR="00E6079A" w:rsidRPr="00E6079A" w:rsidRDefault="00E60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lang w:val="uk-UA"/>
        </w:rPr>
      </w:pPr>
      <w:r w:rsidRPr="00E6079A">
        <w:rPr>
          <w:color w:val="222222"/>
          <w:lang w:val="uk-UA"/>
        </w:rPr>
        <w:t xml:space="preserve">У межах кожного </w:t>
      </w:r>
      <w:r>
        <w:rPr>
          <w:color w:val="222222"/>
          <w:lang w:val="uk-UA"/>
        </w:rPr>
        <w:t>Замовлення</w:t>
      </w:r>
      <w:r w:rsidRPr="00E6079A">
        <w:rPr>
          <w:color w:val="222222"/>
          <w:lang w:val="uk-UA"/>
        </w:rPr>
        <w:t xml:space="preserve">, </w:t>
      </w:r>
      <w:r>
        <w:rPr>
          <w:color w:val="222222"/>
          <w:lang w:val="uk-UA"/>
        </w:rPr>
        <w:t>здійсненого</w:t>
      </w:r>
      <w:r w:rsidRPr="00E6079A">
        <w:rPr>
          <w:color w:val="222222"/>
          <w:lang w:val="uk-UA"/>
        </w:rPr>
        <w:t xml:space="preserve"> згідно з Рамковою угодою про </w:t>
      </w:r>
      <w:r>
        <w:rPr>
          <w:color w:val="222222"/>
          <w:lang w:val="uk-UA"/>
        </w:rPr>
        <w:t>Р</w:t>
      </w:r>
      <w:r w:rsidRPr="00E6079A">
        <w:rPr>
          <w:color w:val="222222"/>
          <w:lang w:val="uk-UA"/>
        </w:rPr>
        <w:t xml:space="preserve">озробку комплексних планів просторового розвитку територіальної громади, обраний Підрядник відповідатиме за </w:t>
      </w:r>
      <w:r w:rsidR="00E57873">
        <w:rPr>
          <w:color w:val="222222"/>
          <w:lang w:val="uk-UA"/>
        </w:rPr>
        <w:t>виконання наступних</w:t>
      </w:r>
      <w:r w:rsidRPr="00E6079A">
        <w:rPr>
          <w:color w:val="222222"/>
          <w:lang w:val="uk-UA"/>
        </w:rPr>
        <w:t xml:space="preserve"> </w:t>
      </w:r>
      <w:r w:rsidR="00E57873">
        <w:rPr>
          <w:color w:val="222222"/>
          <w:lang w:val="uk-UA"/>
        </w:rPr>
        <w:t>завдань</w:t>
      </w:r>
      <w:r w:rsidRPr="00E6079A">
        <w:rPr>
          <w:color w:val="222222"/>
          <w:lang w:val="uk-UA"/>
        </w:rPr>
        <w:t>:</w:t>
      </w:r>
    </w:p>
    <w:p w14:paraId="090A456C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32D290C8" w14:textId="77777777" w:rsidR="00927E69" w:rsidRPr="00927E69" w:rsidRDefault="00927E69" w:rsidP="00927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</w:rPr>
      </w:pPr>
      <w:r w:rsidRPr="00927E69">
        <w:rPr>
          <w:b/>
          <w:color w:val="222222"/>
        </w:rPr>
        <w:t>Етап 1. Початковий збір даних та діагностика громади</w:t>
      </w:r>
    </w:p>
    <w:p w14:paraId="53090892" w14:textId="1956FBBE" w:rsidR="00927E69" w:rsidRPr="00BF5DE0" w:rsidRDefault="00927E69" w:rsidP="007A5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bCs/>
          <w:color w:val="222222"/>
        </w:rPr>
      </w:pPr>
      <w:r w:rsidRPr="00BF5DE0">
        <w:rPr>
          <w:bCs/>
          <w:color w:val="222222"/>
        </w:rPr>
        <w:t>● Огляд матеріалів, зібраних командою Polaris в результаті первинного збору даних (основні стати</w:t>
      </w:r>
      <w:r w:rsidR="00BF5DE0">
        <w:rPr>
          <w:bCs/>
          <w:color w:val="222222"/>
          <w:lang w:val="uk-UA"/>
        </w:rPr>
        <w:t>стичні</w:t>
      </w:r>
      <w:r w:rsidRPr="00BF5DE0">
        <w:rPr>
          <w:bCs/>
          <w:color w:val="222222"/>
        </w:rPr>
        <w:t xml:space="preserve"> дані про громаду, стратегічні та просторові документи).</w:t>
      </w:r>
    </w:p>
    <w:p w14:paraId="1C9AA08F" w14:textId="77777777" w:rsidR="00927E69" w:rsidRPr="00BF5DE0" w:rsidRDefault="00927E69" w:rsidP="007A5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bCs/>
          <w:color w:val="222222"/>
        </w:rPr>
      </w:pPr>
      <w:r w:rsidRPr="00BF5DE0">
        <w:rPr>
          <w:bCs/>
          <w:color w:val="222222"/>
        </w:rPr>
        <w:t>● Консультування громади в процесі остаточного відбору документу.</w:t>
      </w:r>
    </w:p>
    <w:p w14:paraId="0AB34C3F" w14:textId="730E476B" w:rsidR="00927E69" w:rsidRPr="00BF5DE0" w:rsidRDefault="00927E69" w:rsidP="007A5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bCs/>
          <w:color w:val="222222"/>
        </w:rPr>
      </w:pPr>
      <w:r w:rsidRPr="00BF5DE0">
        <w:rPr>
          <w:bCs/>
          <w:color w:val="222222"/>
        </w:rPr>
        <w:t>● Підтримка у формуванні робочої групи Комплексного плану просторового розвитку територіальної громади з урахуванням відповідних зацікавлених сторін.</w:t>
      </w:r>
    </w:p>
    <w:p w14:paraId="090A4571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13DEE572" w14:textId="66CE99F6" w:rsidR="00BD71C2" w:rsidRPr="00BD71C2" w:rsidRDefault="00BD71C2">
      <w:pPr>
        <w:shd w:val="clear" w:color="auto" w:fill="FFFFFF"/>
        <w:rPr>
          <w:b/>
          <w:color w:val="222222"/>
          <w:lang w:val="uk-UA"/>
        </w:rPr>
      </w:pPr>
      <w:r w:rsidRPr="00BD71C2">
        <w:rPr>
          <w:b/>
          <w:color w:val="222222"/>
          <w:lang w:val="uk-UA"/>
        </w:rPr>
        <w:t>Етап 2. Збір основних даних</w:t>
      </w:r>
    </w:p>
    <w:p w14:paraId="5CF6CCEF" w14:textId="77777777" w:rsidR="00FB75A7" w:rsidRPr="00FB75A7" w:rsidRDefault="00FB75A7" w:rsidP="00FB75A7">
      <w:pPr>
        <w:shd w:val="clear" w:color="auto" w:fill="FFFFFF"/>
        <w:ind w:left="360"/>
        <w:rPr>
          <w:color w:val="222222"/>
          <w:lang w:val="uk-UA"/>
        </w:rPr>
      </w:pPr>
      <w:r w:rsidRPr="00FB75A7">
        <w:rPr>
          <w:color w:val="222222"/>
          <w:lang w:val="uk-UA"/>
        </w:rPr>
        <w:t>● Підтримка діяльності робочої групи у зборі необхідних даних та підготовці офіційних запитів на дані.</w:t>
      </w:r>
    </w:p>
    <w:p w14:paraId="0320CC10" w14:textId="77777777" w:rsidR="00FB75A7" w:rsidRPr="00FB75A7" w:rsidRDefault="00FB75A7" w:rsidP="00FB75A7">
      <w:pPr>
        <w:shd w:val="clear" w:color="auto" w:fill="FFFFFF"/>
        <w:ind w:left="360"/>
        <w:rPr>
          <w:color w:val="222222"/>
          <w:lang w:val="uk-UA"/>
        </w:rPr>
      </w:pPr>
      <w:r w:rsidRPr="00FB75A7">
        <w:rPr>
          <w:color w:val="222222"/>
          <w:lang w:val="uk-UA"/>
        </w:rPr>
        <w:t>● Критичний аналіз наявних стратегічних, просторових та галузевих даних для Комплексного плану просторового розвитку територіальної громади; виявлення прогалин у наявності даних щодо окремих галузей та/або територій; визначення заходів для збору додаткових даних із вторинних (наприклад, місцеві та державні органи та статистичні служби, відкриті дані ГІС) і первинних (наприклад, інтерв’ю, опитування, польові спостереження) джерел.</w:t>
      </w:r>
    </w:p>
    <w:p w14:paraId="1C41301F" w14:textId="77777777" w:rsidR="00FB75A7" w:rsidRPr="00FB75A7" w:rsidRDefault="00FB75A7" w:rsidP="00FB75A7">
      <w:pPr>
        <w:shd w:val="clear" w:color="auto" w:fill="FFFFFF"/>
        <w:ind w:left="360"/>
        <w:rPr>
          <w:color w:val="222222"/>
          <w:lang w:val="uk-UA"/>
        </w:rPr>
      </w:pPr>
      <w:r w:rsidRPr="00FB75A7">
        <w:rPr>
          <w:color w:val="222222"/>
          <w:lang w:val="uk-UA"/>
        </w:rPr>
        <w:t>● Проведення всіх необхідних процедур для збору даних для підготовчого етапу розробки Комплексного плану просторового розвитку територіальної громади.</w:t>
      </w:r>
    </w:p>
    <w:p w14:paraId="0BDFD27C" w14:textId="77777777" w:rsidR="00FB75A7" w:rsidRPr="00FB75A7" w:rsidRDefault="00FB75A7" w:rsidP="00FB75A7">
      <w:pPr>
        <w:shd w:val="clear" w:color="auto" w:fill="FFFFFF"/>
        <w:ind w:left="360"/>
        <w:rPr>
          <w:color w:val="222222"/>
          <w:lang w:val="uk-UA"/>
        </w:rPr>
      </w:pPr>
      <w:r w:rsidRPr="00FB75A7">
        <w:rPr>
          <w:color w:val="222222"/>
          <w:lang w:val="uk-UA"/>
        </w:rPr>
        <w:t>● Підготовка необхідних базових карт, просторових планів і комплексних наборів даних.</w:t>
      </w:r>
    </w:p>
    <w:p w14:paraId="249A9286" w14:textId="758247A0" w:rsidR="00FB75A7" w:rsidRPr="00FB75A7" w:rsidRDefault="00FB75A7" w:rsidP="00FB75A7">
      <w:pPr>
        <w:shd w:val="clear" w:color="auto" w:fill="FFFFFF"/>
        <w:ind w:left="360"/>
        <w:rPr>
          <w:color w:val="222222"/>
          <w:lang w:val="uk-UA"/>
        </w:rPr>
      </w:pPr>
      <w:r w:rsidRPr="00FB75A7">
        <w:rPr>
          <w:color w:val="222222"/>
          <w:lang w:val="uk-UA"/>
        </w:rPr>
        <w:t>● Ініціювання процесу громадських консультацій щодо розвитку громади та підготовки Комплексного плану територіального розвитку з місцевими жителями, в тому числі мешканцями старостинськ</w:t>
      </w:r>
      <w:r w:rsidR="009D483D">
        <w:rPr>
          <w:color w:val="222222"/>
          <w:lang w:val="uk-UA"/>
        </w:rPr>
        <w:t>их</w:t>
      </w:r>
      <w:r w:rsidRPr="00FB75A7">
        <w:rPr>
          <w:color w:val="222222"/>
          <w:lang w:val="uk-UA"/>
        </w:rPr>
        <w:t xml:space="preserve"> округ</w:t>
      </w:r>
      <w:r w:rsidR="009D483D">
        <w:rPr>
          <w:color w:val="222222"/>
          <w:lang w:val="uk-UA"/>
        </w:rPr>
        <w:t>ах</w:t>
      </w:r>
      <w:r w:rsidRPr="00FB75A7">
        <w:rPr>
          <w:color w:val="222222"/>
          <w:lang w:val="uk-UA"/>
        </w:rPr>
        <w:t>.</w:t>
      </w:r>
    </w:p>
    <w:p w14:paraId="58F3F05A" w14:textId="77777777" w:rsidR="00FB75A7" w:rsidRPr="00FB75A7" w:rsidRDefault="00FB75A7" w:rsidP="00FB75A7">
      <w:pPr>
        <w:shd w:val="clear" w:color="auto" w:fill="FFFFFF"/>
        <w:ind w:left="360"/>
        <w:rPr>
          <w:color w:val="222222"/>
          <w:lang w:val="uk-UA"/>
        </w:rPr>
      </w:pPr>
      <w:r w:rsidRPr="00FB75A7">
        <w:rPr>
          <w:color w:val="222222"/>
          <w:lang w:val="uk-UA"/>
        </w:rPr>
        <w:t>● Підготовка аналітичної інформації за результатами проходження 2 етапу.</w:t>
      </w:r>
    </w:p>
    <w:p w14:paraId="4C0B6A2C" w14:textId="21588616" w:rsidR="00FB75A7" w:rsidRPr="007A5CE3" w:rsidRDefault="00FB75A7" w:rsidP="00FB75A7">
      <w:pPr>
        <w:shd w:val="clear" w:color="auto" w:fill="FFFFFF"/>
        <w:ind w:left="360"/>
        <w:rPr>
          <w:color w:val="222222"/>
          <w:lang w:val="uk-UA"/>
        </w:rPr>
      </w:pPr>
      <w:r w:rsidRPr="00FB75A7">
        <w:rPr>
          <w:color w:val="222222"/>
          <w:lang w:val="uk-UA"/>
        </w:rPr>
        <w:t>● Участь у регулярних зустрічах з командою Polaris LLR та робочою групою громади.</w:t>
      </w:r>
    </w:p>
    <w:p w14:paraId="090A457A" w14:textId="77777777" w:rsidR="00342C7D" w:rsidRDefault="00342C7D" w:rsidP="00BD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171FA2B0" w14:textId="08A237FB" w:rsidR="00A43745" w:rsidRDefault="00D82BDE">
      <w:pPr>
        <w:shd w:val="clear" w:color="auto" w:fill="FFFFFF"/>
        <w:rPr>
          <w:b/>
          <w:color w:val="222222"/>
          <w:lang w:val="uk-UA"/>
        </w:rPr>
      </w:pPr>
      <w:r w:rsidRPr="00D82BDE">
        <w:rPr>
          <w:b/>
          <w:color w:val="222222"/>
          <w:lang w:val="uk-UA"/>
        </w:rPr>
        <w:t>Етап 3. Аналіз та формування перспективи розвитку 08 09</w:t>
      </w:r>
    </w:p>
    <w:p w14:paraId="5511023A" w14:textId="77777777" w:rsidR="001A775C" w:rsidRPr="001A775C" w:rsidRDefault="001A775C" w:rsidP="001A775C">
      <w:pPr>
        <w:shd w:val="clear" w:color="auto" w:fill="FFFFFF"/>
        <w:ind w:left="360"/>
        <w:rPr>
          <w:color w:val="222222"/>
          <w:lang w:val="uk-UA"/>
        </w:rPr>
      </w:pPr>
      <w:r w:rsidRPr="001A775C">
        <w:rPr>
          <w:color w:val="222222"/>
          <w:lang w:val="uk-UA"/>
        </w:rPr>
        <w:t>● Просторовий аналіз зібраних даних.</w:t>
      </w:r>
    </w:p>
    <w:p w14:paraId="088F5C97" w14:textId="77777777" w:rsidR="001A775C" w:rsidRPr="001A775C" w:rsidRDefault="001A775C" w:rsidP="001A775C">
      <w:pPr>
        <w:shd w:val="clear" w:color="auto" w:fill="FFFFFF"/>
        <w:ind w:left="360"/>
        <w:rPr>
          <w:color w:val="222222"/>
          <w:lang w:val="uk-UA"/>
        </w:rPr>
      </w:pPr>
      <w:r w:rsidRPr="001A775C">
        <w:rPr>
          <w:color w:val="222222"/>
          <w:lang w:val="uk-UA"/>
        </w:rPr>
        <w:t>● Підготовка необхідних базових карт, просторових планів і комплексних наборів даних.</w:t>
      </w:r>
    </w:p>
    <w:p w14:paraId="7EDFC772" w14:textId="77777777" w:rsidR="001A775C" w:rsidRPr="001A775C" w:rsidRDefault="001A775C" w:rsidP="001A775C">
      <w:pPr>
        <w:shd w:val="clear" w:color="auto" w:fill="FFFFFF"/>
        <w:ind w:left="360"/>
        <w:rPr>
          <w:color w:val="222222"/>
          <w:lang w:val="uk-UA"/>
        </w:rPr>
      </w:pPr>
      <w:r w:rsidRPr="001A775C">
        <w:rPr>
          <w:color w:val="222222"/>
          <w:lang w:val="uk-UA"/>
        </w:rPr>
        <w:t>● Визначення перспектив просторового розвитку територіальної громади.</w:t>
      </w:r>
    </w:p>
    <w:p w14:paraId="69F36243" w14:textId="77777777" w:rsidR="001A775C" w:rsidRPr="001A775C" w:rsidRDefault="001A775C" w:rsidP="001A775C">
      <w:pPr>
        <w:shd w:val="clear" w:color="auto" w:fill="FFFFFF"/>
        <w:ind w:left="360"/>
        <w:rPr>
          <w:color w:val="222222"/>
          <w:lang w:val="uk-UA"/>
        </w:rPr>
      </w:pPr>
      <w:r w:rsidRPr="001A775C">
        <w:rPr>
          <w:color w:val="222222"/>
          <w:lang w:val="uk-UA"/>
        </w:rPr>
        <w:t>● Підготовка зібраних даних у вигляді аналітичних карт, карт реєстру пропозицій, проведення аналізу та складання аналітичних матеріалів.</w:t>
      </w:r>
    </w:p>
    <w:p w14:paraId="390D9C4D" w14:textId="77777777" w:rsidR="001A775C" w:rsidRPr="001A775C" w:rsidRDefault="001A775C" w:rsidP="001A775C">
      <w:pPr>
        <w:shd w:val="clear" w:color="auto" w:fill="FFFFFF"/>
        <w:ind w:left="360"/>
        <w:rPr>
          <w:color w:val="222222"/>
          <w:lang w:val="uk-UA"/>
        </w:rPr>
      </w:pPr>
      <w:r w:rsidRPr="001A775C">
        <w:rPr>
          <w:color w:val="222222"/>
          <w:lang w:val="uk-UA"/>
        </w:rPr>
        <w:t>● Консультування, розробка картографічних матеріалів, модерація засідань, підготовка протоколів засідань Робочої групи.</w:t>
      </w:r>
    </w:p>
    <w:p w14:paraId="5A320864" w14:textId="77777777" w:rsidR="001A775C" w:rsidRPr="001A775C" w:rsidRDefault="001A775C" w:rsidP="001A775C">
      <w:pPr>
        <w:shd w:val="clear" w:color="auto" w:fill="FFFFFF"/>
        <w:ind w:left="360"/>
        <w:rPr>
          <w:color w:val="222222"/>
          <w:lang w:val="uk-UA"/>
        </w:rPr>
      </w:pPr>
      <w:r w:rsidRPr="001A775C">
        <w:rPr>
          <w:color w:val="222222"/>
          <w:lang w:val="uk-UA"/>
        </w:rPr>
        <w:t>● Підготовка аналітичної інформації за результатами проходження 3 етапу.</w:t>
      </w:r>
    </w:p>
    <w:p w14:paraId="10CAB814" w14:textId="4C78DD0A" w:rsidR="001A775C" w:rsidRPr="001A775C" w:rsidRDefault="001A775C" w:rsidP="001A775C">
      <w:pPr>
        <w:shd w:val="clear" w:color="auto" w:fill="FFFFFF"/>
        <w:ind w:left="360"/>
        <w:rPr>
          <w:color w:val="222222"/>
          <w:lang w:val="uk-UA"/>
        </w:rPr>
      </w:pPr>
      <w:r w:rsidRPr="001A775C">
        <w:rPr>
          <w:color w:val="222222"/>
          <w:lang w:val="uk-UA"/>
        </w:rPr>
        <w:t>● Участь у регулярних зустрічах з командою Polaris LLR та робочою групою громади.</w:t>
      </w:r>
    </w:p>
    <w:p w14:paraId="71CDAF23" w14:textId="6A8543D3" w:rsidR="00ED664D" w:rsidRPr="00ED664D" w:rsidRDefault="00ED664D">
      <w:pPr>
        <w:shd w:val="clear" w:color="auto" w:fill="FFFFFF"/>
        <w:rPr>
          <w:b/>
          <w:color w:val="222222"/>
          <w:lang w:val="uk-UA"/>
        </w:rPr>
      </w:pPr>
      <w:r w:rsidRPr="00ED664D">
        <w:rPr>
          <w:b/>
          <w:color w:val="222222"/>
          <w:lang w:val="uk-UA"/>
        </w:rPr>
        <w:lastRenderedPageBreak/>
        <w:t>Етап 4. Розробка та обговорення сценаріїв розвитку громади 10 02</w:t>
      </w:r>
    </w:p>
    <w:p w14:paraId="7D3E4FE3" w14:textId="77777777" w:rsidR="002F254C" w:rsidRPr="002F254C" w:rsidRDefault="002F254C" w:rsidP="00857283">
      <w:pPr>
        <w:shd w:val="clear" w:color="auto" w:fill="FFFFFF"/>
        <w:ind w:left="360"/>
        <w:rPr>
          <w:color w:val="222222"/>
        </w:rPr>
      </w:pPr>
      <w:r w:rsidRPr="002F254C">
        <w:rPr>
          <w:color w:val="222222"/>
        </w:rPr>
        <w:t>● Участь у підготовці та проведенні сценарного планування семінарів.</w:t>
      </w:r>
    </w:p>
    <w:p w14:paraId="5A8BA801" w14:textId="77777777" w:rsidR="002F254C" w:rsidRPr="002F254C" w:rsidRDefault="002F254C" w:rsidP="00857283">
      <w:pPr>
        <w:shd w:val="clear" w:color="auto" w:fill="FFFFFF"/>
        <w:ind w:left="360"/>
        <w:rPr>
          <w:color w:val="222222"/>
        </w:rPr>
      </w:pPr>
      <w:r w:rsidRPr="002F254C">
        <w:rPr>
          <w:color w:val="222222"/>
        </w:rPr>
        <w:t>● Консультування громад щодо презентації та обговорення результатів семінару в громадах.</w:t>
      </w:r>
    </w:p>
    <w:p w14:paraId="3AB927F9" w14:textId="77777777" w:rsidR="002F254C" w:rsidRPr="002F254C" w:rsidRDefault="002F254C" w:rsidP="00857283">
      <w:pPr>
        <w:shd w:val="clear" w:color="auto" w:fill="FFFFFF"/>
        <w:ind w:left="360"/>
        <w:rPr>
          <w:color w:val="222222"/>
        </w:rPr>
      </w:pPr>
      <w:r w:rsidRPr="002F254C">
        <w:rPr>
          <w:color w:val="222222"/>
        </w:rPr>
        <w:t>● Підтримка Робочої групи у розробці остаточних сценаріїв просторового розвитку шляхом консультацій, модерації зустрічей, підготовки протоколів та розробки матеріалів для публікації під час стратегічної сесії.</w:t>
      </w:r>
    </w:p>
    <w:p w14:paraId="6C3F4DBA" w14:textId="77777777" w:rsidR="002F254C" w:rsidRPr="002F254C" w:rsidRDefault="002F254C" w:rsidP="00857283">
      <w:pPr>
        <w:shd w:val="clear" w:color="auto" w:fill="FFFFFF"/>
        <w:ind w:left="360"/>
        <w:rPr>
          <w:color w:val="222222"/>
        </w:rPr>
      </w:pPr>
      <w:r w:rsidRPr="002F254C">
        <w:rPr>
          <w:color w:val="222222"/>
        </w:rPr>
        <w:t>● Підготовка до публічного заходу з обговорення громадою технічного завдання на розробку Комплексного плану.</w:t>
      </w:r>
    </w:p>
    <w:p w14:paraId="5395C358" w14:textId="77777777" w:rsidR="002F254C" w:rsidRPr="002F254C" w:rsidRDefault="002F254C" w:rsidP="00857283">
      <w:pPr>
        <w:shd w:val="clear" w:color="auto" w:fill="FFFFFF"/>
        <w:ind w:left="360"/>
        <w:rPr>
          <w:color w:val="222222"/>
        </w:rPr>
      </w:pPr>
      <w:r w:rsidRPr="002F254C">
        <w:rPr>
          <w:color w:val="222222"/>
        </w:rPr>
        <w:t>● Проведення стратегічної сесії для формування технічного завдання на розробку Комплексного плану, підготовка та затвердження протоколу стратегічної сесії.</w:t>
      </w:r>
    </w:p>
    <w:p w14:paraId="3373DAAA" w14:textId="77777777" w:rsidR="002F254C" w:rsidRPr="002F254C" w:rsidRDefault="002F254C" w:rsidP="00857283">
      <w:pPr>
        <w:shd w:val="clear" w:color="auto" w:fill="FFFFFF"/>
        <w:ind w:left="360"/>
        <w:rPr>
          <w:color w:val="222222"/>
        </w:rPr>
      </w:pPr>
      <w:r w:rsidRPr="002F254C">
        <w:rPr>
          <w:color w:val="222222"/>
        </w:rPr>
        <w:t>● Підготовка аналітичної інформації за результатами проходження 4 етапу.</w:t>
      </w:r>
    </w:p>
    <w:p w14:paraId="3A0313A4" w14:textId="7E988179" w:rsidR="002F254C" w:rsidRDefault="002F254C" w:rsidP="00857283">
      <w:pPr>
        <w:shd w:val="clear" w:color="auto" w:fill="FFFFFF"/>
        <w:ind w:left="360"/>
        <w:rPr>
          <w:color w:val="222222"/>
          <w:lang w:val="uk-UA"/>
        </w:rPr>
      </w:pPr>
      <w:r w:rsidRPr="002F254C">
        <w:rPr>
          <w:color w:val="222222"/>
        </w:rPr>
        <w:t>● Участь у регулярних зустрічах з командою Polaris LLR та робочою групою громади.</w:t>
      </w:r>
    </w:p>
    <w:p w14:paraId="4FFEE85D" w14:textId="77777777" w:rsidR="006D256A" w:rsidRPr="006D256A" w:rsidRDefault="006D256A" w:rsidP="00857283">
      <w:pPr>
        <w:shd w:val="clear" w:color="auto" w:fill="FFFFFF"/>
        <w:ind w:left="360"/>
        <w:rPr>
          <w:color w:val="222222"/>
          <w:lang w:val="uk-UA"/>
        </w:rPr>
      </w:pPr>
    </w:p>
    <w:p w14:paraId="7C0002A2" w14:textId="66FE75A7" w:rsidR="00857283" w:rsidRPr="00857283" w:rsidRDefault="00A55F9B">
      <w:pPr>
        <w:shd w:val="clear" w:color="auto" w:fill="FFFFFF"/>
        <w:rPr>
          <w:b/>
          <w:color w:val="222222"/>
          <w:lang w:val="uk-UA"/>
        </w:rPr>
      </w:pPr>
      <w:r w:rsidRPr="00A55F9B">
        <w:rPr>
          <w:b/>
          <w:color w:val="222222"/>
          <w:lang w:val="uk-UA"/>
        </w:rPr>
        <w:t>Етап 5. Формування технічного завдання на Комплексний план просторового розвитку територіальної громади</w:t>
      </w:r>
    </w:p>
    <w:p w14:paraId="79A64551" w14:textId="07AFB90A" w:rsidR="006B7BF3" w:rsidRPr="006B7BF3" w:rsidRDefault="006B7BF3" w:rsidP="006D2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6B7BF3">
        <w:rPr>
          <w:color w:val="222222"/>
        </w:rPr>
        <w:t>● Підготовка проекту технічного завдання на розроблення Комплексного плану.</w:t>
      </w:r>
    </w:p>
    <w:p w14:paraId="7ABE2F15" w14:textId="77777777" w:rsidR="006B7BF3" w:rsidRPr="006B7BF3" w:rsidRDefault="006B7BF3" w:rsidP="006D2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6B7BF3">
        <w:rPr>
          <w:color w:val="222222"/>
        </w:rPr>
        <w:t>● Підтримка дискусій, модерація засідання Робочої групи з ТЗ комплексного плану та підготовка протоколу засідання.</w:t>
      </w:r>
    </w:p>
    <w:p w14:paraId="6D211FCE" w14:textId="77777777" w:rsidR="006B7BF3" w:rsidRPr="006B7BF3" w:rsidRDefault="006B7BF3" w:rsidP="006D2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6B7BF3">
        <w:rPr>
          <w:color w:val="222222"/>
        </w:rPr>
        <w:t>● Узгодження та затвердження остаточної редакції технічного завдання на розроблення Комплексного плану.</w:t>
      </w:r>
    </w:p>
    <w:p w14:paraId="2ACE0052" w14:textId="77777777" w:rsidR="006B7BF3" w:rsidRPr="006B7BF3" w:rsidRDefault="006B7BF3" w:rsidP="006D2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6B7BF3">
        <w:rPr>
          <w:color w:val="222222"/>
        </w:rPr>
        <w:t>● Підготовка аналітичної та процедурної інформації за результатами проходження 5 етапу.</w:t>
      </w:r>
    </w:p>
    <w:p w14:paraId="090A4592" w14:textId="3BEF2594" w:rsidR="00342C7D" w:rsidRPr="006B7BF3" w:rsidRDefault="006B7BF3" w:rsidP="006D2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6B7BF3">
        <w:rPr>
          <w:color w:val="222222"/>
        </w:rPr>
        <w:t>● Участь у регулярних зустрічах з командою Polaris LLR та робочою групою громади.</w:t>
      </w:r>
    </w:p>
    <w:p w14:paraId="01BB2E73" w14:textId="77777777" w:rsidR="006B7BF3" w:rsidRDefault="006B7BF3" w:rsidP="006D2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</w:p>
    <w:p w14:paraId="06FC6EF9" w14:textId="1F390E91" w:rsidR="006D256A" w:rsidRPr="006D256A" w:rsidRDefault="0055508A">
      <w:pPr>
        <w:shd w:val="clear" w:color="auto" w:fill="FFFFFF"/>
        <w:rPr>
          <w:b/>
          <w:color w:val="222222"/>
          <w:lang w:val="uk-UA"/>
        </w:rPr>
      </w:pPr>
      <w:r w:rsidRPr="0055508A">
        <w:rPr>
          <w:b/>
          <w:color w:val="222222"/>
          <w:lang w:val="uk-UA"/>
        </w:rPr>
        <w:t>Етап 6. Ідентифікація та розробка проектів</w:t>
      </w:r>
    </w:p>
    <w:p w14:paraId="13C62132" w14:textId="77777777" w:rsidR="00064AD7" w:rsidRPr="00064AD7" w:rsidRDefault="00064AD7" w:rsidP="00064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064AD7">
        <w:rPr>
          <w:color w:val="222222"/>
        </w:rPr>
        <w:t>● Консультування громади та команди Polaris LLR щодо відбору потенційних проектів для фінансування на основі попереднього аналізу зібраних даних, результатів Стратегічної сесії та результатів семінарів з планування сценаріїв.</w:t>
      </w:r>
    </w:p>
    <w:p w14:paraId="32F445F2" w14:textId="77777777" w:rsidR="00064AD7" w:rsidRPr="00064AD7" w:rsidRDefault="00064AD7" w:rsidP="00064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064AD7">
        <w:rPr>
          <w:color w:val="222222"/>
        </w:rPr>
        <w:t>● Підготовка аналітичної та процедурної інформації за результатами проходження 5 етапу.</w:t>
      </w:r>
    </w:p>
    <w:p w14:paraId="090A4597" w14:textId="602C1307" w:rsidR="00342C7D" w:rsidRPr="00064AD7" w:rsidRDefault="00064AD7" w:rsidP="00064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color w:val="222222"/>
        </w:rPr>
      </w:pPr>
      <w:r w:rsidRPr="00064AD7">
        <w:rPr>
          <w:color w:val="222222"/>
        </w:rPr>
        <w:t>● Участь у регулярних зустрічах з командою Polaris LLR та робочою групою громади.</w:t>
      </w:r>
    </w:p>
    <w:p w14:paraId="2867AFF2" w14:textId="77777777" w:rsidR="00064AD7" w:rsidRPr="00064AD7" w:rsidRDefault="00064AD7" w:rsidP="00064AD7">
      <w:pPr>
        <w:shd w:val="clear" w:color="auto" w:fill="FFFFFF"/>
        <w:rPr>
          <w:b/>
          <w:color w:val="222222"/>
          <w:lang w:val="uk-UA"/>
        </w:rPr>
      </w:pPr>
    </w:p>
    <w:p w14:paraId="20E6C15A" w14:textId="0A697FBE" w:rsidR="007B2489" w:rsidRPr="007B2489" w:rsidRDefault="007B2489">
      <w:pPr>
        <w:shd w:val="clear" w:color="auto" w:fill="FFFFFF"/>
        <w:rPr>
          <w:b/>
          <w:color w:val="222222"/>
          <w:lang w:val="uk-UA"/>
        </w:rPr>
      </w:pPr>
      <w:r w:rsidRPr="007B2489">
        <w:rPr>
          <w:b/>
          <w:color w:val="222222"/>
          <w:lang w:val="uk-UA"/>
        </w:rPr>
        <w:t>Етап 7. Затвердження технічного завдання на Комплексний план просторового розвитку територіальної громади</w:t>
      </w:r>
    </w:p>
    <w:p w14:paraId="2A3180CC" w14:textId="5A50EFBB" w:rsidR="0059434E" w:rsidRPr="0059434E" w:rsidRDefault="0059434E" w:rsidP="00152DD8">
      <w:pPr>
        <w:shd w:val="clear" w:color="auto" w:fill="FFFFFF"/>
        <w:ind w:left="360"/>
        <w:rPr>
          <w:color w:val="222222"/>
        </w:rPr>
      </w:pPr>
      <w:r w:rsidRPr="0059434E">
        <w:rPr>
          <w:color w:val="222222"/>
        </w:rPr>
        <w:t>● Підтримка громад у погодженні документів через консультації, допомога в проведенні засідань Робочої групи, сприяння необхідни</w:t>
      </w:r>
      <w:r>
        <w:rPr>
          <w:color w:val="222222"/>
          <w:lang w:val="uk-UA"/>
        </w:rPr>
        <w:t>м</w:t>
      </w:r>
      <w:r w:rsidRPr="0059434E">
        <w:rPr>
          <w:color w:val="222222"/>
        </w:rPr>
        <w:t xml:space="preserve"> процедурни</w:t>
      </w:r>
      <w:r>
        <w:rPr>
          <w:color w:val="222222"/>
          <w:lang w:val="uk-UA"/>
        </w:rPr>
        <w:t>м</w:t>
      </w:r>
      <w:r w:rsidRPr="0059434E">
        <w:rPr>
          <w:color w:val="222222"/>
        </w:rPr>
        <w:t xml:space="preserve"> крок</w:t>
      </w:r>
      <w:r>
        <w:rPr>
          <w:color w:val="222222"/>
          <w:lang w:val="uk-UA"/>
        </w:rPr>
        <w:t>ам</w:t>
      </w:r>
      <w:r w:rsidRPr="0059434E">
        <w:rPr>
          <w:color w:val="222222"/>
        </w:rPr>
        <w:t>.</w:t>
      </w:r>
    </w:p>
    <w:p w14:paraId="4826D77E" w14:textId="77777777" w:rsidR="0059434E" w:rsidRPr="0059434E" w:rsidRDefault="0059434E" w:rsidP="00152DD8">
      <w:pPr>
        <w:shd w:val="clear" w:color="auto" w:fill="FFFFFF"/>
        <w:ind w:left="360"/>
        <w:rPr>
          <w:color w:val="222222"/>
        </w:rPr>
      </w:pPr>
      <w:r w:rsidRPr="0059434E">
        <w:rPr>
          <w:color w:val="222222"/>
        </w:rPr>
        <w:t>● Підготовка аналітичної та процедурної інформації за результатами проходження 5 етапу.</w:t>
      </w:r>
    </w:p>
    <w:p w14:paraId="090A459B" w14:textId="1525DE42" w:rsidR="00342C7D" w:rsidRPr="00152DD8" w:rsidRDefault="0059434E" w:rsidP="00152DD8">
      <w:pPr>
        <w:shd w:val="clear" w:color="auto" w:fill="FFFFFF"/>
        <w:ind w:left="360"/>
        <w:rPr>
          <w:color w:val="222222"/>
        </w:rPr>
      </w:pPr>
      <w:r w:rsidRPr="0059434E">
        <w:rPr>
          <w:color w:val="222222"/>
        </w:rPr>
        <w:t>● Участь у регулярних зустрічах з командою Polaris LLR та робочою групою громади.</w:t>
      </w:r>
    </w:p>
    <w:p w14:paraId="07F08704" w14:textId="77777777" w:rsidR="00152DD8" w:rsidRDefault="00152DD8" w:rsidP="00152DD8">
      <w:pPr>
        <w:shd w:val="clear" w:color="auto" w:fill="FFFFFF"/>
        <w:ind w:left="360"/>
        <w:rPr>
          <w:color w:val="222222"/>
          <w:lang w:val="uk-UA"/>
        </w:rPr>
      </w:pPr>
    </w:p>
    <w:p w14:paraId="705F1C4E" w14:textId="77777777" w:rsidR="00152DD8" w:rsidRDefault="00152DD8" w:rsidP="00152DD8">
      <w:pPr>
        <w:shd w:val="clear" w:color="auto" w:fill="FFFFFF"/>
        <w:ind w:left="360"/>
        <w:rPr>
          <w:color w:val="222222"/>
          <w:lang w:val="uk-UA"/>
        </w:rPr>
      </w:pPr>
    </w:p>
    <w:p w14:paraId="0A9D7AC7" w14:textId="77777777" w:rsidR="00531267" w:rsidRDefault="00531267" w:rsidP="00152DD8">
      <w:pPr>
        <w:shd w:val="clear" w:color="auto" w:fill="FFFFFF"/>
        <w:ind w:left="360"/>
        <w:rPr>
          <w:color w:val="222222"/>
          <w:lang w:val="uk-UA"/>
        </w:rPr>
      </w:pPr>
    </w:p>
    <w:p w14:paraId="676AB9BD" w14:textId="77777777" w:rsidR="00531267" w:rsidRPr="00152DD8" w:rsidRDefault="00531267" w:rsidP="00152DD8">
      <w:pPr>
        <w:shd w:val="clear" w:color="auto" w:fill="FFFFFF"/>
        <w:ind w:left="360"/>
        <w:rPr>
          <w:color w:val="222222"/>
          <w:lang w:val="uk-UA"/>
        </w:rPr>
      </w:pPr>
    </w:p>
    <w:p w14:paraId="746CDE2A" w14:textId="385B5C5C" w:rsidR="0012577E" w:rsidRPr="0012577E" w:rsidRDefault="0012577E">
      <w:pPr>
        <w:shd w:val="clear" w:color="auto" w:fill="FFFFFF"/>
        <w:rPr>
          <w:b/>
          <w:color w:val="222222"/>
          <w:lang w:val="uk-UA"/>
        </w:rPr>
      </w:pPr>
      <w:r w:rsidRPr="0012577E">
        <w:rPr>
          <w:b/>
          <w:color w:val="222222"/>
          <w:lang w:val="uk-UA"/>
        </w:rPr>
        <w:lastRenderedPageBreak/>
        <w:t>Етап 8. Участь у Підсумковій конференції</w:t>
      </w:r>
    </w:p>
    <w:p w14:paraId="5199A2E7" w14:textId="03501E5A" w:rsidR="00FE7839" w:rsidRPr="00FE7839" w:rsidRDefault="00FE7839" w:rsidP="00FE7839">
      <w:pPr>
        <w:shd w:val="clear" w:color="auto" w:fill="FFFFFF"/>
        <w:ind w:left="360"/>
        <w:rPr>
          <w:color w:val="222222"/>
        </w:rPr>
      </w:pPr>
      <w:r w:rsidRPr="00FE7839">
        <w:rPr>
          <w:color w:val="222222"/>
        </w:rPr>
        <w:t>● Підготовка результатів роботи з громадами за весь період партнерства та зведення їх у презентацію для підсумкової конференції.</w:t>
      </w:r>
      <w:r w:rsidR="00531267">
        <w:rPr>
          <w:color w:val="222222"/>
          <w:lang w:val="uk-UA"/>
        </w:rPr>
        <w:t xml:space="preserve"> </w:t>
      </w:r>
      <w:r w:rsidRPr="00FE7839">
        <w:rPr>
          <w:color w:val="222222"/>
        </w:rPr>
        <w:t>Консультування спільноти щодо їхньої презентації.</w:t>
      </w:r>
    </w:p>
    <w:p w14:paraId="0E0B6039" w14:textId="77777777" w:rsidR="00FE7839" w:rsidRPr="00FE7839" w:rsidRDefault="00FE7839" w:rsidP="00FE7839">
      <w:pPr>
        <w:shd w:val="clear" w:color="auto" w:fill="FFFFFF"/>
        <w:ind w:left="360"/>
        <w:rPr>
          <w:color w:val="222222"/>
        </w:rPr>
      </w:pPr>
      <w:r w:rsidRPr="00FE7839">
        <w:rPr>
          <w:color w:val="222222"/>
        </w:rPr>
        <w:t>● Участь у підсумковій конференції.</w:t>
      </w:r>
    </w:p>
    <w:p w14:paraId="65771830" w14:textId="77777777" w:rsidR="00FE7839" w:rsidRPr="00FE7839" w:rsidRDefault="00FE7839" w:rsidP="00FE7839">
      <w:pPr>
        <w:shd w:val="clear" w:color="auto" w:fill="FFFFFF"/>
        <w:ind w:left="360"/>
        <w:rPr>
          <w:color w:val="222222"/>
        </w:rPr>
      </w:pPr>
      <w:r w:rsidRPr="00FE7839">
        <w:rPr>
          <w:color w:val="222222"/>
        </w:rPr>
        <w:t>● Підготовка аналітичної та процедурної інформації за результатами проходження 5 етапу.</w:t>
      </w:r>
    </w:p>
    <w:p w14:paraId="090A45A2" w14:textId="24E7CD18" w:rsidR="00342C7D" w:rsidRPr="00FE7839" w:rsidRDefault="00FE7839" w:rsidP="00FE7839">
      <w:pPr>
        <w:shd w:val="clear" w:color="auto" w:fill="FFFFFF"/>
        <w:ind w:left="360"/>
        <w:rPr>
          <w:color w:val="222222"/>
        </w:rPr>
      </w:pPr>
      <w:r w:rsidRPr="00FE7839">
        <w:rPr>
          <w:color w:val="222222"/>
        </w:rPr>
        <w:t>● Участь у регулярних зустрічах з командою Polaris LLR та робочою групою громади.</w:t>
      </w:r>
    </w:p>
    <w:p w14:paraId="090A45A3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090A45A5" w14:textId="701F381F" w:rsidR="00342C7D" w:rsidRDefault="00144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 w:rsidRPr="00144BDC">
        <w:rPr>
          <w:color w:val="222222"/>
        </w:rPr>
        <w:t>СЕРЕДНЯ ОЦІНКА</w:t>
      </w:r>
      <w:r>
        <w:rPr>
          <w:color w:val="222222"/>
          <w:lang w:val="uk-UA"/>
        </w:rPr>
        <w:t xml:space="preserve"> </w:t>
      </w:r>
      <w:r w:rsidR="00D2669F">
        <w:rPr>
          <w:color w:val="222222"/>
          <w:lang w:val="uk-UA"/>
        </w:rPr>
        <w:t>робочого часу на одну громаду</w:t>
      </w:r>
      <w:r w:rsidRPr="00144BDC">
        <w:rPr>
          <w:color w:val="222222"/>
        </w:rPr>
        <w:t xml:space="preserve">, точна кількість встановлюється на кожне </w:t>
      </w:r>
      <w:r w:rsidR="00493D2C">
        <w:rPr>
          <w:color w:val="222222"/>
          <w:lang w:val="uk-UA"/>
        </w:rPr>
        <w:t>замовлення</w:t>
      </w:r>
      <w:r w:rsidRPr="00144BDC">
        <w:rPr>
          <w:color w:val="222222"/>
        </w:rPr>
        <w:t>. Очікується, що виконання завдань, передбачених обсягом робіт, триватиме до 90 робочих днів, причому кожен робочий день складатиметься з 8 робочих годин. Учасник тендеру вказує щоденну плату відповідно до наведеної нижче специфікації:</w:t>
      </w:r>
    </w:p>
    <w:p w14:paraId="090A45A6" w14:textId="77777777" w:rsidR="00342C7D" w:rsidRDefault="00342C7D"/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890"/>
        <w:gridCol w:w="1365"/>
        <w:gridCol w:w="1380"/>
        <w:gridCol w:w="1800"/>
      </w:tblGrid>
      <w:tr w:rsidR="00342C7D" w14:paraId="090A45A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7" w14:textId="008B9A59" w:rsidR="00F76D82" w:rsidRPr="00F76D82" w:rsidRDefault="00F76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Етап робіт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8" w14:textId="0BBD63BD" w:rsidR="00342C7D" w:rsidRPr="00821362" w:rsidRDefault="00821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Очікуваний період тривалості робіт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9" w14:textId="6053F9FD" w:rsidR="00821362" w:rsidRPr="00821362" w:rsidRDefault="00821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кількість днів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A" w14:textId="0DA7927D" w:rsidR="00F16280" w:rsidRPr="00F16280" w:rsidRDefault="00F16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Вартість за один день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B" w14:textId="0C2AF8D1" w:rsidR="00F16280" w:rsidRPr="00F16280" w:rsidRDefault="00F16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вартість</w:t>
            </w:r>
          </w:p>
        </w:tc>
      </w:tr>
      <w:tr w:rsidR="00342C7D" w14:paraId="090A45B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BD6B" w14:textId="26AD63C2" w:rsidR="00A147C7" w:rsidRPr="00A147C7" w:rsidRDefault="00A147C7" w:rsidP="00A14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Cs/>
                <w:color w:val="222222"/>
              </w:rPr>
            </w:pPr>
            <w:r w:rsidRPr="00927E69">
              <w:rPr>
                <w:b/>
                <w:color w:val="222222"/>
              </w:rPr>
              <w:t xml:space="preserve">Етап 1. </w:t>
            </w:r>
            <w:r w:rsidRPr="00A147C7">
              <w:rPr>
                <w:bCs/>
                <w:color w:val="222222"/>
              </w:rPr>
              <w:t>Початковий збір даних та діагностика громади</w:t>
            </w:r>
          </w:p>
          <w:p w14:paraId="36FFFD59" w14:textId="01F46B44" w:rsidR="00A147C7" w:rsidRPr="00A147C7" w:rsidRDefault="00A147C7" w:rsidP="00A147C7">
            <w:pPr>
              <w:shd w:val="clear" w:color="auto" w:fill="FFFFFF"/>
              <w:rPr>
                <w:bCs/>
                <w:color w:val="222222"/>
                <w:lang w:val="uk-UA"/>
              </w:rPr>
            </w:pPr>
            <w:r w:rsidRPr="00BD71C2">
              <w:rPr>
                <w:b/>
                <w:color w:val="222222"/>
                <w:lang w:val="uk-UA"/>
              </w:rPr>
              <w:t xml:space="preserve">Етап 2. </w:t>
            </w:r>
            <w:r w:rsidRPr="00A147C7">
              <w:rPr>
                <w:bCs/>
                <w:color w:val="222222"/>
                <w:lang w:val="uk-UA"/>
              </w:rPr>
              <w:t>Збір основних даних</w:t>
            </w:r>
          </w:p>
          <w:p w14:paraId="090A45AE" w14:textId="15A70671" w:rsidR="00342C7D" w:rsidRPr="00A147C7" w:rsidRDefault="00342C7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F" w14:textId="1FC01CBB" w:rsidR="006B6BFB" w:rsidRPr="006B6BFB" w:rsidRDefault="006B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середина </w:t>
            </w:r>
            <w:r w:rsidR="00B367CF">
              <w:rPr>
                <w:lang w:val="uk-UA"/>
              </w:rPr>
              <w:t>т</w:t>
            </w:r>
            <w:r>
              <w:rPr>
                <w:lang w:val="uk-UA"/>
              </w:rPr>
              <w:t xml:space="preserve">равня – </w:t>
            </w:r>
            <w:r w:rsidR="00B367CF">
              <w:rPr>
                <w:lang w:val="uk-UA"/>
              </w:rPr>
              <w:t>с</w:t>
            </w:r>
            <w:r>
              <w:rPr>
                <w:lang w:val="uk-UA"/>
              </w:rPr>
              <w:t>ерпень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0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1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2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B9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524B" w14:textId="77777777" w:rsidR="00D02EEF" w:rsidRDefault="00D02EEF" w:rsidP="00D02EEF">
            <w:pPr>
              <w:shd w:val="clear" w:color="auto" w:fill="FFFFFF"/>
              <w:rPr>
                <w:b/>
                <w:color w:val="222222"/>
                <w:lang w:val="uk-UA"/>
              </w:rPr>
            </w:pPr>
            <w:r w:rsidRPr="00D82BDE">
              <w:rPr>
                <w:b/>
                <w:color w:val="222222"/>
                <w:lang w:val="uk-UA"/>
              </w:rPr>
              <w:t xml:space="preserve">Етап 3. </w:t>
            </w:r>
            <w:r w:rsidRPr="00D02EEF">
              <w:rPr>
                <w:bCs/>
                <w:color w:val="222222"/>
                <w:lang w:val="uk-UA"/>
              </w:rPr>
              <w:t>Аналіз та формування перспективи розвитку 08 09</w:t>
            </w:r>
          </w:p>
          <w:p w14:paraId="090A45B4" w14:textId="4A7DF5FB" w:rsidR="00342C7D" w:rsidRPr="00D02EEF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5" w14:textId="2E72E66A" w:rsidR="006B6BFB" w:rsidRPr="006B6BFB" w:rsidRDefault="00B3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6B6BFB">
              <w:rPr>
                <w:lang w:val="uk-UA"/>
              </w:rPr>
              <w:t xml:space="preserve">ерпень – </w:t>
            </w:r>
            <w:r>
              <w:rPr>
                <w:lang w:val="uk-UA"/>
              </w:rPr>
              <w:t>в</w:t>
            </w:r>
            <w:r w:rsidR="006B6BFB">
              <w:rPr>
                <w:lang w:val="uk-UA"/>
              </w:rPr>
              <w:t>ересень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6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7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8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B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A" w14:textId="16AD45AF" w:rsidR="00342C7D" w:rsidRPr="00D02EEF" w:rsidRDefault="00D02EEF" w:rsidP="00D02EEF">
            <w:pPr>
              <w:shd w:val="clear" w:color="auto" w:fill="FFFFFF"/>
              <w:rPr>
                <w:lang w:val="uk-UA"/>
              </w:rPr>
            </w:pPr>
            <w:r w:rsidRPr="00ED664D">
              <w:rPr>
                <w:b/>
                <w:color w:val="222222"/>
                <w:lang w:val="uk-UA"/>
              </w:rPr>
              <w:t xml:space="preserve">Етап 4. </w:t>
            </w:r>
            <w:r w:rsidRPr="00D02EEF">
              <w:rPr>
                <w:bCs/>
                <w:color w:val="222222"/>
                <w:lang w:val="uk-UA"/>
              </w:rPr>
              <w:t>Розробка та обговорення сценаріїв розвитку громади 10 02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B" w14:textId="184727E0" w:rsidR="006B6BFB" w:rsidRPr="006B6BFB" w:rsidRDefault="00B36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ж</w:t>
            </w:r>
            <w:r w:rsidR="006B6BFB">
              <w:rPr>
                <w:lang w:val="uk-UA"/>
              </w:rPr>
              <w:t xml:space="preserve">овтень 2025 – </w:t>
            </w:r>
            <w:r>
              <w:rPr>
                <w:lang w:val="uk-UA"/>
              </w:rPr>
              <w:t>л</w:t>
            </w:r>
            <w:r w:rsidR="006B6BFB">
              <w:rPr>
                <w:lang w:val="uk-UA"/>
              </w:rPr>
              <w:t>ютий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C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D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E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C6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CF16" w14:textId="77777777" w:rsidR="00D7323A" w:rsidRPr="00891B93" w:rsidRDefault="00D7323A" w:rsidP="00D7323A">
            <w:pPr>
              <w:shd w:val="clear" w:color="auto" w:fill="FFFFFF"/>
              <w:rPr>
                <w:bCs/>
                <w:color w:val="222222"/>
                <w:lang w:val="uk-UA"/>
              </w:rPr>
            </w:pPr>
            <w:r w:rsidRPr="00A55F9B">
              <w:rPr>
                <w:b/>
                <w:color w:val="222222"/>
                <w:lang w:val="uk-UA"/>
              </w:rPr>
              <w:t xml:space="preserve">Етап 5. </w:t>
            </w:r>
            <w:r w:rsidRPr="00891B93">
              <w:rPr>
                <w:bCs/>
                <w:color w:val="222222"/>
                <w:lang w:val="uk-UA"/>
              </w:rPr>
              <w:t>Формування технічного завдання на Комплексний план просторового розвитку територіальної громади</w:t>
            </w:r>
          </w:p>
          <w:p w14:paraId="2C763DB5" w14:textId="77777777" w:rsidR="00891B93" w:rsidRDefault="00891B93" w:rsidP="00891B93">
            <w:pPr>
              <w:shd w:val="clear" w:color="auto" w:fill="FFFFFF"/>
              <w:rPr>
                <w:b/>
                <w:color w:val="222222"/>
                <w:lang w:val="uk-UA"/>
              </w:rPr>
            </w:pPr>
            <w:r w:rsidRPr="0055508A">
              <w:rPr>
                <w:b/>
                <w:color w:val="222222"/>
                <w:lang w:val="uk-UA"/>
              </w:rPr>
              <w:t xml:space="preserve">Етап 6. </w:t>
            </w:r>
            <w:r w:rsidRPr="00891B93">
              <w:rPr>
                <w:bCs/>
                <w:color w:val="222222"/>
                <w:lang w:val="uk-UA"/>
              </w:rPr>
              <w:t>Ідентифікація та розробка проектів</w:t>
            </w:r>
          </w:p>
          <w:p w14:paraId="0E51B3CF" w14:textId="77777777" w:rsidR="00891B93" w:rsidRPr="00891B93" w:rsidRDefault="00891B93" w:rsidP="00891B93">
            <w:pPr>
              <w:shd w:val="clear" w:color="auto" w:fill="FFFFFF"/>
              <w:rPr>
                <w:bCs/>
                <w:color w:val="222222"/>
                <w:lang w:val="uk-UA"/>
              </w:rPr>
            </w:pPr>
            <w:r w:rsidRPr="007B2489">
              <w:rPr>
                <w:b/>
                <w:color w:val="222222"/>
                <w:lang w:val="uk-UA"/>
              </w:rPr>
              <w:lastRenderedPageBreak/>
              <w:t xml:space="preserve">Етап 7. </w:t>
            </w:r>
            <w:r w:rsidRPr="00891B93">
              <w:rPr>
                <w:bCs/>
                <w:color w:val="222222"/>
                <w:lang w:val="uk-UA"/>
              </w:rPr>
              <w:t>Затвердження технічного завдання на Комплексний план просторового розвитку територіальної громади</w:t>
            </w:r>
          </w:p>
          <w:p w14:paraId="19A3B355" w14:textId="77777777" w:rsidR="00891B93" w:rsidRPr="00891B93" w:rsidRDefault="00891B93" w:rsidP="00891B93">
            <w:pPr>
              <w:shd w:val="clear" w:color="auto" w:fill="FFFFFF"/>
              <w:rPr>
                <w:bCs/>
                <w:color w:val="222222"/>
                <w:lang w:val="uk-UA"/>
              </w:rPr>
            </w:pPr>
            <w:r w:rsidRPr="0012577E">
              <w:rPr>
                <w:b/>
                <w:color w:val="222222"/>
                <w:lang w:val="uk-UA"/>
              </w:rPr>
              <w:t xml:space="preserve">Етап 8. </w:t>
            </w:r>
            <w:r w:rsidRPr="00891B93">
              <w:rPr>
                <w:bCs/>
                <w:color w:val="222222"/>
                <w:lang w:val="uk-UA"/>
              </w:rPr>
              <w:t>Участь у Підсумковій конференції</w:t>
            </w:r>
          </w:p>
          <w:p w14:paraId="090A45C1" w14:textId="15AE00E6" w:rsidR="00342C7D" w:rsidRPr="00D7323A" w:rsidRDefault="00342C7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2" w14:textId="371630A6" w:rsidR="006B6BFB" w:rsidRPr="006B6BFB" w:rsidRDefault="00B367CF">
            <w:pPr>
              <w:widowControl w:val="0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="006B6BFB">
              <w:rPr>
                <w:lang w:val="uk-UA"/>
              </w:rPr>
              <w:t xml:space="preserve">ютий – </w:t>
            </w:r>
            <w:r>
              <w:rPr>
                <w:lang w:val="uk-UA"/>
              </w:rPr>
              <w:t>т</w:t>
            </w:r>
            <w:r w:rsidR="006B6BFB">
              <w:rPr>
                <w:lang w:val="uk-UA"/>
              </w:rPr>
              <w:t>равень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3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4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5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C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7" w14:textId="19544123" w:rsidR="00D7323A" w:rsidRPr="00D7323A" w:rsidRDefault="00D7323A">
            <w:pPr>
              <w:shd w:val="clear" w:color="auto" w:fill="FFFFFF"/>
              <w:rPr>
                <w:b/>
                <w:color w:val="222222"/>
                <w:lang w:val="uk-UA"/>
              </w:rPr>
            </w:pPr>
            <w:r>
              <w:rPr>
                <w:b/>
                <w:color w:val="222222"/>
                <w:lang w:val="uk-UA"/>
              </w:rPr>
              <w:t>Загальна кількість днів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8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9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A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B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90A45CD" w14:textId="77777777" w:rsidR="00342C7D" w:rsidRDefault="00342C7D"/>
    <w:sectPr w:rsidR="00342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449BC"/>
    <w:multiLevelType w:val="multilevel"/>
    <w:tmpl w:val="CE144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D77445"/>
    <w:multiLevelType w:val="multilevel"/>
    <w:tmpl w:val="75FEF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9383950">
    <w:abstractNumId w:val="0"/>
  </w:num>
  <w:num w:numId="2" w16cid:durableId="98181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D"/>
    <w:rsid w:val="00064AD7"/>
    <w:rsid w:val="0012577E"/>
    <w:rsid w:val="00144BDC"/>
    <w:rsid w:val="00152DD8"/>
    <w:rsid w:val="001A775C"/>
    <w:rsid w:val="002F254C"/>
    <w:rsid w:val="003341FA"/>
    <w:rsid w:val="00342C7D"/>
    <w:rsid w:val="003F3B8D"/>
    <w:rsid w:val="00493D2C"/>
    <w:rsid w:val="00531267"/>
    <w:rsid w:val="0055508A"/>
    <w:rsid w:val="0059434E"/>
    <w:rsid w:val="006B6BFB"/>
    <w:rsid w:val="006B7BF3"/>
    <w:rsid w:val="006D256A"/>
    <w:rsid w:val="007A5CE3"/>
    <w:rsid w:val="007B2489"/>
    <w:rsid w:val="00821362"/>
    <w:rsid w:val="00857283"/>
    <w:rsid w:val="00891B93"/>
    <w:rsid w:val="00927E69"/>
    <w:rsid w:val="009D483D"/>
    <w:rsid w:val="00A00409"/>
    <w:rsid w:val="00A147C7"/>
    <w:rsid w:val="00A26671"/>
    <w:rsid w:val="00A43745"/>
    <w:rsid w:val="00A55F9B"/>
    <w:rsid w:val="00B367CF"/>
    <w:rsid w:val="00BD71C2"/>
    <w:rsid w:val="00BF5DE0"/>
    <w:rsid w:val="00C402AF"/>
    <w:rsid w:val="00D02EEF"/>
    <w:rsid w:val="00D2669F"/>
    <w:rsid w:val="00D7323A"/>
    <w:rsid w:val="00D82BDE"/>
    <w:rsid w:val="00E57873"/>
    <w:rsid w:val="00E6079A"/>
    <w:rsid w:val="00ED664D"/>
    <w:rsid w:val="00F16280"/>
    <w:rsid w:val="00F46C3C"/>
    <w:rsid w:val="00F76D82"/>
    <w:rsid w:val="00FB75A7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4567"/>
  <w15:docId w15:val="{59A743C6-B451-417B-9C8F-D90E3BB6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Liubov Dvoretska</cp:lastModifiedBy>
  <cp:revision>43</cp:revision>
  <dcterms:created xsi:type="dcterms:W3CDTF">2025-04-17T07:17:00Z</dcterms:created>
  <dcterms:modified xsi:type="dcterms:W3CDTF">2025-04-17T07:51:00Z</dcterms:modified>
</cp:coreProperties>
</file>